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25" w:rsidRPr="005F372E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  <w:t>Администрация</w:t>
      </w:r>
    </w:p>
    <w:p w:rsidR="00BF1925" w:rsidRPr="005F372E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  <w:t xml:space="preserve"> сельского поселения </w:t>
      </w:r>
    </w:p>
    <w:p w:rsidR="00BF1925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BF1925" w:rsidRPr="005F372E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 w:cs="Times New Roman"/>
          <w:b/>
          <w:color w:val="22272F"/>
          <w:sz w:val="40"/>
          <w:szCs w:val="40"/>
        </w:rPr>
        <w:t>Омской области</w:t>
      </w:r>
    </w:p>
    <w:p w:rsidR="00BF1925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40"/>
          <w:szCs w:val="40"/>
        </w:rPr>
      </w:pPr>
    </w:p>
    <w:p w:rsidR="00BF1925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40"/>
          <w:szCs w:val="40"/>
        </w:rPr>
      </w:pPr>
      <w:r>
        <w:rPr>
          <w:rFonts w:ascii="Times New Roman" w:eastAsia="Times New Roman" w:hAnsi="Times New Roman" w:cs="Times New Roman"/>
          <w:color w:val="22272F"/>
          <w:sz w:val="40"/>
          <w:szCs w:val="40"/>
        </w:rPr>
        <w:t>ПОСТАНОВЛЕНИЕ</w:t>
      </w:r>
    </w:p>
    <w:p w:rsidR="00BF1925" w:rsidRDefault="00BF1925" w:rsidP="00BF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40"/>
          <w:szCs w:val="40"/>
        </w:rPr>
      </w:pPr>
    </w:p>
    <w:p w:rsidR="00BF1925" w:rsidRPr="00890ABD" w:rsidRDefault="002F30F4" w:rsidP="00BF1925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  <w:t>23</w:t>
      </w:r>
      <w:r w:rsidR="00BF1925"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  <w:t>.09</w:t>
      </w:r>
      <w:r w:rsidR="00BF1925" w:rsidRPr="00890ABD"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  <w:t xml:space="preserve">.2024 </w:t>
      </w:r>
      <w:r w:rsidR="00BF1925" w:rsidRPr="00890AB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  <w:t>№ 46</w:t>
      </w:r>
      <w:r w:rsidR="00BF1925" w:rsidRPr="00890ABD">
        <w:rPr>
          <w:rFonts w:ascii="Times New Roman" w:eastAsia="Times New Roman" w:hAnsi="Times New Roman" w:cs="Times New Roman"/>
          <w:sz w:val="27"/>
          <w:szCs w:val="27"/>
          <w:u w:val="single"/>
          <w:lang w:eastAsia="zh-CN"/>
        </w:rPr>
        <w:t>-п</w:t>
      </w:r>
    </w:p>
    <w:p w:rsidR="000F3E68" w:rsidRDefault="00BF1925" w:rsidP="00BF1925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BF1925" w:rsidRDefault="00BF1925" w:rsidP="00BF1925">
      <w:pPr>
        <w:pStyle w:val="21"/>
        <w:spacing w:line="276" w:lineRule="auto"/>
        <w:rPr>
          <w:color w:val="000000"/>
          <w:sz w:val="24"/>
          <w:szCs w:val="24"/>
        </w:rPr>
      </w:pPr>
    </w:p>
    <w:p w:rsidR="004568D4" w:rsidRDefault="000F3E68" w:rsidP="00714E69">
      <w:pPr>
        <w:pStyle w:val="21"/>
        <w:spacing w:line="276" w:lineRule="auto"/>
        <w:jc w:val="center"/>
        <w:rPr>
          <w:color w:val="000000"/>
          <w:szCs w:val="28"/>
        </w:rPr>
      </w:pPr>
      <w:r w:rsidRPr="00714E69">
        <w:rPr>
          <w:color w:val="000000"/>
          <w:szCs w:val="28"/>
        </w:rPr>
        <w:t xml:space="preserve">Об утверждении топливно-энергетического баланса </w:t>
      </w:r>
      <w:r w:rsidR="004350DC">
        <w:rPr>
          <w:color w:val="000000"/>
          <w:szCs w:val="28"/>
        </w:rPr>
        <w:t xml:space="preserve">Хорошковского </w:t>
      </w:r>
      <w:r w:rsidRPr="00714E69">
        <w:rPr>
          <w:color w:val="000000"/>
          <w:szCs w:val="28"/>
        </w:rPr>
        <w:t xml:space="preserve">сельского поселения </w:t>
      </w:r>
      <w:r w:rsidR="00714E69">
        <w:rPr>
          <w:color w:val="000000"/>
          <w:szCs w:val="28"/>
        </w:rPr>
        <w:t xml:space="preserve">Павлоградского </w:t>
      </w:r>
      <w:r w:rsidRPr="00714E69">
        <w:rPr>
          <w:color w:val="000000"/>
          <w:szCs w:val="28"/>
        </w:rPr>
        <w:t>муниципально</w:t>
      </w:r>
      <w:r w:rsidR="00890EFF">
        <w:rPr>
          <w:color w:val="000000"/>
          <w:szCs w:val="28"/>
        </w:rPr>
        <w:t>го района Омской области</w:t>
      </w:r>
    </w:p>
    <w:p w:rsidR="000F3E68" w:rsidRPr="00714E69" w:rsidRDefault="009838D2" w:rsidP="00714E69">
      <w:pPr>
        <w:pStyle w:val="21"/>
        <w:spacing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за 2023</w:t>
      </w:r>
      <w:r w:rsidR="000F3E68" w:rsidRPr="00714E69">
        <w:rPr>
          <w:color w:val="000000"/>
          <w:szCs w:val="28"/>
        </w:rPr>
        <w:t xml:space="preserve"> год</w:t>
      </w: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BF1925" w:rsidRDefault="000F3E68" w:rsidP="00BF1925">
      <w:pPr>
        <w:pStyle w:val="21"/>
        <w:spacing w:line="276" w:lineRule="auto"/>
        <w:rPr>
          <w:color w:val="000000"/>
          <w:szCs w:val="28"/>
        </w:rPr>
      </w:pPr>
      <w:r w:rsidRPr="00714E69">
        <w:rPr>
          <w:color w:val="000000"/>
          <w:szCs w:val="28"/>
        </w:rPr>
        <w:t xml:space="preserve">В соответствии с Федеральным законом от 27 июля 2010 года № 190-ФЗ «О теплоснабжении», приказом  Министерства энергетики Российской </w:t>
      </w:r>
      <w:r w:rsidR="00890EFF">
        <w:rPr>
          <w:color w:val="000000" w:themeColor="text1"/>
          <w:szCs w:val="28"/>
        </w:rPr>
        <w:t>Федерации от 29 октября 202</w:t>
      </w:r>
      <w:r w:rsidRPr="002F393C">
        <w:rPr>
          <w:color w:val="000000" w:themeColor="text1"/>
          <w:szCs w:val="28"/>
        </w:rPr>
        <w:t>1 года №</w:t>
      </w:r>
      <w:r w:rsidR="00890EFF">
        <w:rPr>
          <w:color w:val="000000" w:themeColor="text1"/>
          <w:szCs w:val="28"/>
        </w:rPr>
        <w:t>1169</w:t>
      </w:r>
      <w:r w:rsidRPr="00714E69">
        <w:rPr>
          <w:color w:val="000000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</w:t>
      </w:r>
      <w:r w:rsidR="00E870C6">
        <w:rPr>
          <w:color w:val="000000"/>
          <w:szCs w:val="28"/>
        </w:rPr>
        <w:t>Хорошковского</w:t>
      </w:r>
      <w:r w:rsidR="00714E69">
        <w:rPr>
          <w:color w:val="000000"/>
          <w:szCs w:val="28"/>
        </w:rPr>
        <w:t xml:space="preserve"> </w:t>
      </w:r>
      <w:r w:rsidRPr="00714E69">
        <w:rPr>
          <w:color w:val="000000"/>
          <w:szCs w:val="28"/>
        </w:rPr>
        <w:t xml:space="preserve">сельского поселения </w:t>
      </w:r>
      <w:r w:rsidR="00714E69">
        <w:rPr>
          <w:color w:val="000000"/>
          <w:szCs w:val="28"/>
        </w:rPr>
        <w:t>Павлоградского</w:t>
      </w:r>
      <w:r w:rsidRPr="00714E69">
        <w:rPr>
          <w:color w:val="000000"/>
          <w:szCs w:val="28"/>
        </w:rPr>
        <w:t xml:space="preserve"> муниципального района Омской области, </w:t>
      </w:r>
      <w:r w:rsidR="00890EFF">
        <w:rPr>
          <w:color w:val="000000"/>
          <w:szCs w:val="28"/>
        </w:rPr>
        <w:t xml:space="preserve">Администрация </w:t>
      </w:r>
      <w:r w:rsidR="00797B4F">
        <w:rPr>
          <w:color w:val="000000"/>
          <w:szCs w:val="28"/>
        </w:rPr>
        <w:t>Хорошковского</w:t>
      </w:r>
      <w:r w:rsidR="00890EFF">
        <w:rPr>
          <w:color w:val="000000"/>
          <w:szCs w:val="28"/>
        </w:rPr>
        <w:t xml:space="preserve"> сельского поселения Павлоградского муниципального района Омской области</w:t>
      </w:r>
      <w:r w:rsidRPr="00714E69">
        <w:rPr>
          <w:color w:val="000000"/>
          <w:szCs w:val="28"/>
        </w:rPr>
        <w:t xml:space="preserve"> </w:t>
      </w:r>
      <w:r w:rsidR="00890EFF">
        <w:rPr>
          <w:szCs w:val="28"/>
        </w:rPr>
        <w:t>ПОСТАНОВЛЯЕТ</w:t>
      </w:r>
      <w:r w:rsidRPr="00714E69">
        <w:rPr>
          <w:szCs w:val="28"/>
        </w:rPr>
        <w:t>:</w:t>
      </w:r>
    </w:p>
    <w:p w:rsidR="000F3E68" w:rsidRPr="00714E69" w:rsidRDefault="000F3E68" w:rsidP="000F3E68">
      <w:pPr>
        <w:pStyle w:val="a6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14E69">
        <w:rPr>
          <w:color w:val="000000"/>
          <w:sz w:val="28"/>
          <w:szCs w:val="28"/>
        </w:rPr>
        <w:t xml:space="preserve">1. Утвердить топливно-энергетический баланс </w:t>
      </w:r>
      <w:r w:rsidR="00797B4F">
        <w:rPr>
          <w:color w:val="000000"/>
          <w:sz w:val="28"/>
          <w:szCs w:val="28"/>
        </w:rPr>
        <w:t>Хорошковского</w:t>
      </w:r>
      <w:r w:rsidRPr="00714E69">
        <w:rPr>
          <w:color w:val="000000"/>
          <w:sz w:val="28"/>
          <w:szCs w:val="28"/>
        </w:rPr>
        <w:t xml:space="preserve"> сельского поселения </w:t>
      </w:r>
      <w:r w:rsidR="00714E69">
        <w:rPr>
          <w:color w:val="000000"/>
          <w:sz w:val="28"/>
          <w:szCs w:val="28"/>
        </w:rPr>
        <w:t>Павлоградского</w:t>
      </w:r>
      <w:r w:rsidRPr="00714E69">
        <w:rPr>
          <w:color w:val="000000"/>
          <w:sz w:val="28"/>
          <w:szCs w:val="28"/>
        </w:rPr>
        <w:t xml:space="preserve"> муниципально</w:t>
      </w:r>
      <w:r w:rsidR="00450CFB">
        <w:rPr>
          <w:color w:val="000000"/>
          <w:sz w:val="28"/>
          <w:szCs w:val="28"/>
        </w:rPr>
        <w:t>го района Омской области за 2023</w:t>
      </w:r>
      <w:r w:rsidRPr="00714E69">
        <w:rPr>
          <w:color w:val="000000"/>
          <w:sz w:val="28"/>
          <w:szCs w:val="28"/>
        </w:rPr>
        <w:t xml:space="preserve"> год (прилагается). </w:t>
      </w:r>
    </w:p>
    <w:p w:rsidR="000D6EB7" w:rsidRDefault="000F3E68" w:rsidP="00051700">
      <w:pPr>
        <w:autoSpaceDE w:val="0"/>
        <w:autoSpaceDN w:val="0"/>
        <w:adjustRightInd w:val="0"/>
        <w:spacing w:after="0"/>
        <w:ind w:firstLine="709"/>
        <w:jc w:val="both"/>
      </w:pPr>
      <w:r w:rsidRPr="00714E69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сайте </w:t>
      </w:r>
      <w:hyperlink r:id="rId8" w:history="1">
        <w:r w:rsidR="00BF1925" w:rsidRPr="00E73D76">
          <w:rPr>
            <w:rStyle w:val="a3"/>
            <w:rFonts w:ascii="Times New Roman" w:hAnsi="Times New Roman" w:cs="Times New Roman"/>
            <w:sz w:val="28"/>
            <w:szCs w:val="28"/>
          </w:rPr>
          <w:t>https://xoroshkovskoe-r52.gosweb.gosuslugi.ru/</w:t>
        </w:r>
      </w:hyperlink>
      <w:r w:rsidR="00BF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68" w:rsidRDefault="000F3E68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E6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14E6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4568D4" w:rsidRPr="00714E69" w:rsidRDefault="004568D4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68" w:rsidRDefault="000F3E68" w:rsidP="0071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25" w:rsidRDefault="00BF1925" w:rsidP="0071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25" w:rsidRPr="00714E69" w:rsidRDefault="00BF1925" w:rsidP="0071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25" w:rsidRDefault="000F3E68" w:rsidP="00560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1925">
        <w:rPr>
          <w:rFonts w:ascii="Times New Roman" w:hAnsi="Times New Roman" w:cs="Times New Roman"/>
          <w:sz w:val="28"/>
          <w:szCs w:val="28"/>
        </w:rPr>
        <w:t>Хорош</w:t>
      </w:r>
      <w:r w:rsidR="002F30F4">
        <w:rPr>
          <w:rFonts w:ascii="Times New Roman" w:hAnsi="Times New Roman" w:cs="Times New Roman"/>
          <w:sz w:val="28"/>
          <w:szCs w:val="28"/>
        </w:rPr>
        <w:t>к</w:t>
      </w:r>
      <w:r w:rsidR="00BF1925">
        <w:rPr>
          <w:rFonts w:ascii="Times New Roman" w:hAnsi="Times New Roman" w:cs="Times New Roman"/>
          <w:sz w:val="28"/>
          <w:szCs w:val="28"/>
        </w:rPr>
        <w:t>овского</w:t>
      </w:r>
    </w:p>
    <w:p w:rsidR="000F3E68" w:rsidRDefault="000F3E68" w:rsidP="00560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>сельского поселени</w:t>
      </w:r>
      <w:bookmarkStart w:id="0" w:name="_GoBack"/>
      <w:bookmarkEnd w:id="0"/>
      <w:r w:rsidRPr="00714E69">
        <w:rPr>
          <w:rFonts w:ascii="Times New Roman" w:hAnsi="Times New Roman" w:cs="Times New Roman"/>
          <w:sz w:val="28"/>
          <w:szCs w:val="28"/>
        </w:rPr>
        <w:t xml:space="preserve">я                                         </w:t>
      </w:r>
      <w:r w:rsidR="004568D4">
        <w:rPr>
          <w:rFonts w:ascii="Times New Roman" w:hAnsi="Times New Roman" w:cs="Times New Roman"/>
          <w:sz w:val="28"/>
          <w:szCs w:val="28"/>
        </w:rPr>
        <w:t xml:space="preserve"> </w:t>
      </w:r>
      <w:r w:rsidRPr="00714E69">
        <w:rPr>
          <w:rFonts w:ascii="Times New Roman" w:hAnsi="Times New Roman" w:cs="Times New Roman"/>
          <w:sz w:val="28"/>
          <w:szCs w:val="28"/>
        </w:rPr>
        <w:t xml:space="preserve">   </w:t>
      </w:r>
      <w:r w:rsidR="00714E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66FA">
        <w:rPr>
          <w:rFonts w:ascii="Times New Roman" w:hAnsi="Times New Roman" w:cs="Times New Roman"/>
          <w:sz w:val="28"/>
          <w:szCs w:val="28"/>
        </w:rPr>
        <w:t>В.В. Кобзарь</w:t>
      </w:r>
    </w:p>
    <w:p w:rsidR="00FB7480" w:rsidRDefault="00FB7480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25" w:rsidRPr="00486949" w:rsidRDefault="00BF1925" w:rsidP="00BF1925">
      <w:pPr>
        <w:rPr>
          <w:rFonts w:ascii="Times New Roman" w:hAnsi="Times New Roman" w:cs="Times New Roman"/>
          <w:b/>
          <w:bCs/>
        </w:rPr>
      </w:pP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lastRenderedPageBreak/>
        <w:t>Приложение</w:t>
      </w:r>
      <w:r w:rsidR="006E3474">
        <w:rPr>
          <w:rFonts w:ascii="Times New Roman" w:hAnsi="Times New Roman" w:cs="Times New Roman"/>
        </w:rPr>
        <w:t xml:space="preserve"> </w:t>
      </w:r>
      <w:r w:rsidRPr="00486949">
        <w:rPr>
          <w:rFonts w:ascii="Times New Roman" w:hAnsi="Times New Roman" w:cs="Times New Roman"/>
        </w:rPr>
        <w:t>№</w:t>
      </w:r>
      <w:r w:rsidR="006E3474">
        <w:rPr>
          <w:rFonts w:ascii="Times New Roman" w:hAnsi="Times New Roman" w:cs="Times New Roman"/>
        </w:rPr>
        <w:t xml:space="preserve"> 1</w:t>
      </w:r>
    </w:p>
    <w:p w:rsidR="00EF1F6A" w:rsidRPr="00486949" w:rsidRDefault="006E3474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постановлению</w:t>
      </w:r>
      <w:r w:rsidR="00EF1F6A" w:rsidRPr="00486949">
        <w:rPr>
          <w:rFonts w:ascii="Times New Roman" w:hAnsi="Times New Roman" w:cs="Times New Roman"/>
        </w:rPr>
        <w:t xml:space="preserve"> администрации</w:t>
      </w:r>
    </w:p>
    <w:p w:rsidR="00EF1F6A" w:rsidRPr="00486949" w:rsidRDefault="00396B1E" w:rsidP="00EF1F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Хорошковского</w:t>
      </w:r>
      <w:r w:rsidR="00EF1F6A" w:rsidRPr="00486949">
        <w:rPr>
          <w:rFonts w:ascii="Times New Roman" w:hAnsi="Times New Roman" w:cs="Times New Roman"/>
        </w:rPr>
        <w:t xml:space="preserve"> сельского поселения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Павлоградского  муниципального 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BF1925">
        <w:rPr>
          <w:rFonts w:ascii="Times New Roman" w:hAnsi="Times New Roman" w:cs="Times New Roman"/>
        </w:rPr>
        <w:t xml:space="preserve">от </w:t>
      </w:r>
      <w:r w:rsidR="002F30F4">
        <w:rPr>
          <w:rFonts w:ascii="Times New Roman" w:hAnsi="Times New Roman" w:cs="Times New Roman"/>
        </w:rPr>
        <w:t>23</w:t>
      </w:r>
      <w:r w:rsidR="00450CFB" w:rsidRPr="00BF1925">
        <w:rPr>
          <w:rFonts w:ascii="Times New Roman" w:hAnsi="Times New Roman" w:cs="Times New Roman"/>
        </w:rPr>
        <w:t>.09.2024</w:t>
      </w:r>
      <w:r w:rsidRPr="00BF1925">
        <w:rPr>
          <w:rFonts w:ascii="Times New Roman" w:hAnsi="Times New Roman" w:cs="Times New Roman"/>
        </w:rPr>
        <w:t xml:space="preserve"> </w:t>
      </w:r>
      <w:r w:rsidR="00B60E89" w:rsidRPr="00BF1925">
        <w:rPr>
          <w:rFonts w:ascii="Times New Roman" w:hAnsi="Times New Roman" w:cs="Times New Roman"/>
        </w:rPr>
        <w:t>года №</w:t>
      </w:r>
      <w:r w:rsidRPr="00BF1925">
        <w:rPr>
          <w:rFonts w:ascii="Times New Roman" w:hAnsi="Times New Roman" w:cs="Times New Roman"/>
        </w:rPr>
        <w:t xml:space="preserve"> </w:t>
      </w:r>
      <w:r w:rsidR="002F30F4">
        <w:rPr>
          <w:rFonts w:ascii="Times New Roman" w:hAnsi="Times New Roman" w:cs="Times New Roman"/>
        </w:rPr>
        <w:t>46</w:t>
      </w:r>
      <w:r w:rsidRPr="00BF1925">
        <w:rPr>
          <w:rFonts w:ascii="Times New Roman" w:hAnsi="Times New Roman" w:cs="Times New Roman"/>
        </w:rPr>
        <w:t>-п</w:t>
      </w:r>
      <w:r w:rsidRPr="00486949">
        <w:rPr>
          <w:rFonts w:ascii="Times New Roman" w:hAnsi="Times New Roman" w:cs="Times New Roman"/>
        </w:rPr>
        <w:t xml:space="preserve"> 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396"/>
      <w:bookmarkEnd w:id="1"/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>ТОПЛИВНО-ЭНЕРГЕТИЧЕСКИЙ БАЛАНС</w:t>
      </w: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6A" w:rsidRPr="00B60E89" w:rsidRDefault="00EF1F6A" w:rsidP="00EF1F6A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E89" w:rsidRDefault="00745A42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Хорошковского</w:t>
      </w:r>
      <w:r w:rsidR="00EF1F6A" w:rsidRPr="00B60E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>
      <w:pPr>
        <w:rPr>
          <w:rFonts w:ascii="Times New Roman" w:eastAsia="Times New Roman" w:hAnsi="Times New Roman" w:cs="Times New Roman"/>
        </w:rPr>
      </w:pPr>
      <w:r w:rsidRPr="00486949">
        <w:rPr>
          <w:rFonts w:ascii="Times New Roman" w:eastAsia="Times New Roman" w:hAnsi="Times New Roman" w:cs="Times New Roman"/>
        </w:rPr>
        <w:br w:type="page"/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EF1F6A" w:rsidRPr="00486949" w:rsidSect="00B60E89">
          <w:pgSz w:w="11906" w:h="16838"/>
          <w:pgMar w:top="993" w:right="566" w:bottom="1440" w:left="1133" w:header="0" w:footer="0" w:gutter="0"/>
          <w:cols w:space="720"/>
          <w:noEndnote/>
        </w:sect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734"/>
        <w:gridCol w:w="1247"/>
        <w:gridCol w:w="1133"/>
        <w:gridCol w:w="1133"/>
        <w:gridCol w:w="1133"/>
        <w:gridCol w:w="1133"/>
        <w:gridCol w:w="963"/>
        <w:gridCol w:w="912"/>
        <w:gridCol w:w="1071"/>
        <w:gridCol w:w="963"/>
        <w:gridCol w:w="1085"/>
      </w:tblGrid>
      <w:tr w:rsidR="00705B04" w:rsidRPr="00705B04" w:rsidTr="00420EB4">
        <w:trPr>
          <w:trHeight w:val="116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401"/>
            <w:bookmarkEnd w:id="2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402"/>
            <w:bookmarkEnd w:id="3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Сырая нефть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ar403"/>
            <w:bookmarkEnd w:id="4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ar404"/>
            <w:bookmarkEnd w:id="5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ar405"/>
            <w:bookmarkEnd w:id="6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твердое топливо</w:t>
            </w:r>
          </w:p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ar406"/>
            <w:bookmarkEnd w:id="7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Гидроэнергия</w:t>
            </w:r>
          </w:p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и НВИЭ</w:t>
            </w:r>
          </w:p>
          <w:p w:rsidR="00705B04" w:rsidRPr="00705B04" w:rsidRDefault="00C15F59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Par827" w:tooltip="&lt;***&gt; Нетрадиционные и возобновляемые источники энергии." w:history="1">
              <w:r w:rsidR="00705B04" w:rsidRPr="00705B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Par409"/>
            <w:bookmarkEnd w:id="8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энергия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Par410"/>
            <w:bookmarkEnd w:id="9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Par411"/>
            <w:bookmarkEnd w:id="10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Par412"/>
            <w:bookmarkEnd w:id="11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5B04" w:rsidRPr="00705B04" w:rsidTr="00BF1925">
        <w:trPr>
          <w:trHeight w:val="1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Par415"/>
            <w:bookmarkEnd w:id="12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Par418"/>
            <w:bookmarkEnd w:id="13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Par419"/>
            <w:bookmarkEnd w:id="14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Par420"/>
            <w:bookmarkEnd w:id="15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Par423"/>
            <w:bookmarkEnd w:id="16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5B04" w:rsidRPr="00705B04" w:rsidTr="00BF1925">
        <w:trPr>
          <w:trHeight w:val="48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Par425"/>
            <w:bookmarkEnd w:id="17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A97A0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A97A0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269,32</w:t>
            </w:r>
          </w:p>
        </w:tc>
      </w:tr>
      <w:tr w:rsidR="00705B04" w:rsidRPr="00705B04" w:rsidTr="00BF1925">
        <w:trPr>
          <w:trHeight w:val="15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ar437"/>
            <w:bookmarkEnd w:id="18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BF7F9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BF7F9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BF7F9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1912,7</w:t>
            </w:r>
            <w:r w:rsidR="00705B04"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A97A0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A97A0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A97A0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2689,45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Par449"/>
            <w:bookmarkEnd w:id="19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Par461"/>
            <w:bookmarkEnd w:id="20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Par473"/>
            <w:bookmarkEnd w:id="21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Par474"/>
            <w:bookmarkEnd w:id="22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983F1C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983F1C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983F1C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1912,7</w:t>
            </w:r>
            <w:r w:rsidR="00705B04"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E0E17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E0E17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E0E17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E0E17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2958,7</w:t>
            </w:r>
            <w:r w:rsidR="001846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Par485"/>
            <w:bookmarkEnd w:id="23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420EB4">
        <w:trPr>
          <w:trHeight w:val="40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Par497"/>
            <w:bookmarkEnd w:id="24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Par498"/>
            <w:bookmarkEnd w:id="25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Par509"/>
            <w:bookmarkEnd w:id="26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FC0E6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-269,46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341C95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C0E68">
              <w:rPr>
                <w:rFonts w:ascii="Times New Roman" w:eastAsia="Times New Roman" w:hAnsi="Times New Roman" w:cs="Times New Roman"/>
                <w:sz w:val="24"/>
                <w:szCs w:val="24"/>
              </w:rPr>
              <w:t>269,46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Par522"/>
            <w:bookmarkEnd w:id="27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Par534"/>
            <w:bookmarkEnd w:id="28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FC0E68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-269,46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341C95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C0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69,46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</w:p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и теплоутилизационные установки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Par547"/>
            <w:bookmarkEnd w:id="29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Par558"/>
            <w:bookmarkEnd w:id="30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Par571"/>
            <w:bookmarkEnd w:id="31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Par583"/>
            <w:bookmarkEnd w:id="32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угля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Par595"/>
            <w:bookmarkEnd w:id="33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Par606"/>
            <w:bookmarkEnd w:id="34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Par607"/>
            <w:bookmarkEnd w:id="35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rPr>
          <w:trHeight w:val="51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Par618"/>
            <w:bookmarkEnd w:id="36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48,25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Par630"/>
            <w:bookmarkEnd w:id="37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Par631"/>
            <w:bookmarkEnd w:id="38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B3218D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B3218D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4" w:rsidRPr="00705B04" w:rsidRDefault="00293B1C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293B1C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EB77DD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EB77DD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B04" w:rsidRPr="00705B04" w:rsidRDefault="00705B04" w:rsidP="00EB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77DD">
              <w:rPr>
                <w:rFonts w:ascii="Times New Roman" w:eastAsia="Times New Roman" w:hAnsi="Times New Roman" w:cs="Times New Roman"/>
                <w:sz w:val="24"/>
                <w:szCs w:val="24"/>
              </w:rPr>
              <w:t>641,06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Par643"/>
            <w:bookmarkEnd w:id="39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Par654"/>
            <w:bookmarkEnd w:id="40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Par667"/>
            <w:bookmarkEnd w:id="41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Par691"/>
            <w:bookmarkEnd w:id="42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14.N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Par714"/>
            <w:bookmarkEnd w:id="43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Par726"/>
            <w:bookmarkEnd w:id="44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Par786"/>
            <w:bookmarkEnd w:id="45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24794F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24794F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4C2DA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729D5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C729D5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C729D5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248,74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Par798"/>
            <w:bookmarkEnd w:id="46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24794F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4C2DA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  <w:r w:rsidR="00705B04"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4794F">
              <w:rPr>
                <w:rFonts w:ascii="Times New Roman" w:eastAsia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4C2DA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4C2DA0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C729D5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2392,32</w:t>
            </w:r>
          </w:p>
        </w:tc>
      </w:tr>
      <w:tr w:rsidR="00705B04" w:rsidRPr="00705B04" w:rsidTr="00705B0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Par810"/>
            <w:bookmarkEnd w:id="47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топливно-</w:t>
            </w: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энергетических ресурсов в качестве сырья и на</w:t>
            </w:r>
          </w:p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Par812"/>
            <w:bookmarkEnd w:id="48"/>
            <w:r w:rsidRPr="00705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04" w:rsidRPr="00705B04" w:rsidRDefault="00705B04" w:rsidP="0070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89" w:rsidRDefault="00B60E89" w:rsidP="00E2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60E89" w:rsidSect="00E22EBB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59" w:rsidRDefault="00C15F59" w:rsidP="00EF1F6A">
      <w:pPr>
        <w:spacing w:after="0" w:line="240" w:lineRule="auto"/>
      </w:pPr>
      <w:r>
        <w:separator/>
      </w:r>
    </w:p>
  </w:endnote>
  <w:endnote w:type="continuationSeparator" w:id="0">
    <w:p w:rsidR="00C15F59" w:rsidRDefault="00C15F59" w:rsidP="00E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59" w:rsidRDefault="00C15F59" w:rsidP="00EF1F6A">
      <w:pPr>
        <w:spacing w:after="0" w:line="240" w:lineRule="auto"/>
      </w:pPr>
      <w:r>
        <w:separator/>
      </w:r>
    </w:p>
  </w:footnote>
  <w:footnote w:type="continuationSeparator" w:id="0">
    <w:p w:rsidR="00C15F59" w:rsidRDefault="00C15F59" w:rsidP="00EF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A9"/>
    <w:multiLevelType w:val="multilevel"/>
    <w:tmpl w:val="ED8E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E68"/>
    <w:rsid w:val="000420D6"/>
    <w:rsid w:val="00051700"/>
    <w:rsid w:val="0005392F"/>
    <w:rsid w:val="000749EC"/>
    <w:rsid w:val="000D6EB7"/>
    <w:rsid w:val="000F3E68"/>
    <w:rsid w:val="00111076"/>
    <w:rsid w:val="00114470"/>
    <w:rsid w:val="001238DE"/>
    <w:rsid w:val="00130B94"/>
    <w:rsid w:val="00155B18"/>
    <w:rsid w:val="00162E71"/>
    <w:rsid w:val="001846F4"/>
    <w:rsid w:val="00187D4B"/>
    <w:rsid w:val="0019198F"/>
    <w:rsid w:val="001942B4"/>
    <w:rsid w:val="001A7A59"/>
    <w:rsid w:val="001D6151"/>
    <w:rsid w:val="00221762"/>
    <w:rsid w:val="0024794F"/>
    <w:rsid w:val="0025659A"/>
    <w:rsid w:val="00293B1C"/>
    <w:rsid w:val="002B6E8C"/>
    <w:rsid w:val="002D0A3F"/>
    <w:rsid w:val="002F2850"/>
    <w:rsid w:val="002F30F4"/>
    <w:rsid w:val="002F393C"/>
    <w:rsid w:val="002F6ED4"/>
    <w:rsid w:val="00341C95"/>
    <w:rsid w:val="003461EA"/>
    <w:rsid w:val="00347B92"/>
    <w:rsid w:val="003514EF"/>
    <w:rsid w:val="00396B1E"/>
    <w:rsid w:val="00420EB4"/>
    <w:rsid w:val="004316DE"/>
    <w:rsid w:val="004350DC"/>
    <w:rsid w:val="0044036E"/>
    <w:rsid w:val="00450CFB"/>
    <w:rsid w:val="004523DB"/>
    <w:rsid w:val="004568D4"/>
    <w:rsid w:val="00486949"/>
    <w:rsid w:val="004C2DA0"/>
    <w:rsid w:val="004D6E87"/>
    <w:rsid w:val="00504FF1"/>
    <w:rsid w:val="00511470"/>
    <w:rsid w:val="00511F4A"/>
    <w:rsid w:val="005607FE"/>
    <w:rsid w:val="0058747F"/>
    <w:rsid w:val="00597505"/>
    <w:rsid w:val="0066481F"/>
    <w:rsid w:val="006831DA"/>
    <w:rsid w:val="006B567D"/>
    <w:rsid w:val="006E3474"/>
    <w:rsid w:val="00705B04"/>
    <w:rsid w:val="00705DCA"/>
    <w:rsid w:val="00714E69"/>
    <w:rsid w:val="00745A42"/>
    <w:rsid w:val="00746DB5"/>
    <w:rsid w:val="00787BD8"/>
    <w:rsid w:val="00794114"/>
    <w:rsid w:val="00797B4F"/>
    <w:rsid w:val="007C00ED"/>
    <w:rsid w:val="007C3279"/>
    <w:rsid w:val="007C4CAD"/>
    <w:rsid w:val="007E0E17"/>
    <w:rsid w:val="00852AB4"/>
    <w:rsid w:val="00890EFF"/>
    <w:rsid w:val="008B3B37"/>
    <w:rsid w:val="008B3C76"/>
    <w:rsid w:val="008C78B7"/>
    <w:rsid w:val="008F7DAC"/>
    <w:rsid w:val="009266FA"/>
    <w:rsid w:val="0092696C"/>
    <w:rsid w:val="009273D7"/>
    <w:rsid w:val="009369C6"/>
    <w:rsid w:val="00942C74"/>
    <w:rsid w:val="009763E5"/>
    <w:rsid w:val="009838D2"/>
    <w:rsid w:val="00983F1C"/>
    <w:rsid w:val="00995CE4"/>
    <w:rsid w:val="009D337B"/>
    <w:rsid w:val="009E2B21"/>
    <w:rsid w:val="009E60F5"/>
    <w:rsid w:val="00A150F8"/>
    <w:rsid w:val="00A243C6"/>
    <w:rsid w:val="00A279C4"/>
    <w:rsid w:val="00A52524"/>
    <w:rsid w:val="00A97A08"/>
    <w:rsid w:val="00AB6C5D"/>
    <w:rsid w:val="00B3218D"/>
    <w:rsid w:val="00B37AC0"/>
    <w:rsid w:val="00B60E89"/>
    <w:rsid w:val="00BA4384"/>
    <w:rsid w:val="00BE32F3"/>
    <w:rsid w:val="00BF1925"/>
    <w:rsid w:val="00BF7F90"/>
    <w:rsid w:val="00C15F59"/>
    <w:rsid w:val="00C2134D"/>
    <w:rsid w:val="00C22D32"/>
    <w:rsid w:val="00C4378F"/>
    <w:rsid w:val="00C705D0"/>
    <w:rsid w:val="00C71AB2"/>
    <w:rsid w:val="00C729D5"/>
    <w:rsid w:val="00C93B69"/>
    <w:rsid w:val="00D37E65"/>
    <w:rsid w:val="00DA3C70"/>
    <w:rsid w:val="00DC3862"/>
    <w:rsid w:val="00DD4CD7"/>
    <w:rsid w:val="00E22EBB"/>
    <w:rsid w:val="00E34D2B"/>
    <w:rsid w:val="00E407F7"/>
    <w:rsid w:val="00E65A58"/>
    <w:rsid w:val="00E83BB0"/>
    <w:rsid w:val="00E868FB"/>
    <w:rsid w:val="00E870C6"/>
    <w:rsid w:val="00EB77DD"/>
    <w:rsid w:val="00EC659B"/>
    <w:rsid w:val="00ED2AC2"/>
    <w:rsid w:val="00EE52F1"/>
    <w:rsid w:val="00EF1F6A"/>
    <w:rsid w:val="00F14ADE"/>
    <w:rsid w:val="00F2649A"/>
    <w:rsid w:val="00F26DB0"/>
    <w:rsid w:val="00F936A9"/>
    <w:rsid w:val="00FA2361"/>
    <w:rsid w:val="00FB7480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864D"/>
  <w15:docId w15:val="{96DA1094-EA7E-4B62-BC74-A167581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50"/>
  </w:style>
  <w:style w:type="paragraph" w:styleId="2">
    <w:name w:val="heading 2"/>
    <w:basedOn w:val="a"/>
    <w:next w:val="a"/>
    <w:link w:val="20"/>
    <w:semiHidden/>
    <w:unhideWhenUsed/>
    <w:qFormat/>
    <w:rsid w:val="000F3E6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3E68"/>
    <w:rPr>
      <w:rFonts w:ascii="Arial" w:eastAsia="Times New Roman" w:hAnsi="Arial" w:cs="Times New Roman"/>
      <w:b/>
      <w:sz w:val="40"/>
      <w:szCs w:val="20"/>
    </w:rPr>
  </w:style>
  <w:style w:type="character" w:styleId="a3">
    <w:name w:val="Hyperlink"/>
    <w:basedOn w:val="a0"/>
    <w:uiPriority w:val="99"/>
    <w:unhideWhenUsed/>
    <w:rsid w:val="000F3E68"/>
    <w:rPr>
      <w:color w:val="0000FF"/>
      <w:u w:val="single"/>
    </w:rPr>
  </w:style>
  <w:style w:type="paragraph" w:styleId="a4">
    <w:name w:val="Title"/>
    <w:basedOn w:val="a"/>
    <w:link w:val="a5"/>
    <w:qFormat/>
    <w:rsid w:val="000F3E6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5">
    <w:name w:val="Заголовок Знак"/>
    <w:basedOn w:val="a0"/>
    <w:link w:val="a4"/>
    <w:rsid w:val="000F3E68"/>
    <w:rPr>
      <w:rFonts w:ascii="Arial" w:eastAsia="Times New Roman" w:hAnsi="Arial" w:cs="Times New Roman"/>
      <w:sz w:val="36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F3E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3E6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F3E68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F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F1F6A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F1F6A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B60E8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roshkovskoe-r5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8BB7-75B0-4410-90AE-CF1C574F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cp:lastPrinted>2024-09-23T10:00:00Z</cp:lastPrinted>
  <dcterms:created xsi:type="dcterms:W3CDTF">2021-09-30T08:53:00Z</dcterms:created>
  <dcterms:modified xsi:type="dcterms:W3CDTF">2024-09-23T10:30:00Z</dcterms:modified>
</cp:coreProperties>
</file>