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4" w:rsidRPr="005D1344" w:rsidRDefault="005D1344" w:rsidP="00873AFA">
      <w:pPr>
        <w:shd w:val="clear" w:color="auto" w:fill="FFFFFF"/>
        <w:jc w:val="center"/>
        <w:rPr>
          <w:sz w:val="28"/>
        </w:rPr>
      </w:pPr>
      <w:r>
        <w:rPr>
          <w:sz w:val="28"/>
        </w:rPr>
        <w:tab/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Администрация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Хорошковского сельского поселения Павлоградского</w:t>
      </w:r>
    </w:p>
    <w:p w:rsidR="00873AFA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муниципального района Омской области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ПОСТАНОВЛЕНИЕ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20</w:t>
      </w:r>
      <w:r w:rsidRPr="005D1344">
        <w:rPr>
          <w:bCs/>
          <w:color w:val="252525"/>
          <w:sz w:val="28"/>
          <w:szCs w:val="28"/>
        </w:rPr>
        <w:t xml:space="preserve">.01.2025                                                                          </w:t>
      </w:r>
      <w:r>
        <w:rPr>
          <w:bCs/>
          <w:color w:val="252525"/>
          <w:sz w:val="28"/>
          <w:szCs w:val="28"/>
        </w:rPr>
        <w:t xml:space="preserve">                            № 5</w:t>
      </w:r>
      <w:r w:rsidRPr="005D1344">
        <w:rPr>
          <w:bCs/>
          <w:color w:val="252525"/>
          <w:sz w:val="28"/>
          <w:szCs w:val="28"/>
        </w:rPr>
        <w:t>-п</w:t>
      </w:r>
    </w:p>
    <w:p w:rsidR="00873AFA" w:rsidRDefault="00873AFA" w:rsidP="00873AFA">
      <w:pPr>
        <w:tabs>
          <w:tab w:val="left" w:pos="1050"/>
        </w:tabs>
        <w:jc w:val="center"/>
        <w:rPr>
          <w:bCs/>
          <w:color w:val="252525"/>
          <w:sz w:val="28"/>
          <w:szCs w:val="28"/>
        </w:rPr>
      </w:pPr>
    </w:p>
    <w:p w:rsidR="00873AFA" w:rsidRDefault="00873AFA" w:rsidP="00873AFA">
      <w:pPr>
        <w:tabs>
          <w:tab w:val="left" w:pos="1050"/>
        </w:tabs>
        <w:jc w:val="center"/>
        <w:rPr>
          <w:sz w:val="28"/>
        </w:rPr>
      </w:pPr>
      <w:r w:rsidRPr="005D1344">
        <w:rPr>
          <w:bCs/>
          <w:color w:val="252525"/>
          <w:sz w:val="28"/>
          <w:szCs w:val="28"/>
        </w:rPr>
        <w:t>с. Хорошки</w:t>
      </w:r>
    </w:p>
    <w:p w:rsidR="00873AFA" w:rsidRDefault="00873AFA" w:rsidP="00873AFA">
      <w:pPr>
        <w:rPr>
          <w:sz w:val="28"/>
        </w:rPr>
      </w:pPr>
    </w:p>
    <w:p w:rsidR="00873AFA" w:rsidRDefault="00873AFA" w:rsidP="00873AFA"/>
    <w:p w:rsidR="00873AFA" w:rsidRPr="005D1344" w:rsidRDefault="00873AFA" w:rsidP="00873AFA">
      <w:pPr>
        <w:ind w:firstLine="709"/>
        <w:jc w:val="center"/>
        <w:rPr>
          <w:sz w:val="28"/>
        </w:rPr>
      </w:pPr>
      <w:bookmarkStart w:id="0" w:name="_GoBack"/>
      <w:r w:rsidRPr="005D1344">
        <w:rPr>
          <w:sz w:val="28"/>
        </w:rPr>
        <w:t>Об утверждении реестра муниципального</w:t>
      </w:r>
    </w:p>
    <w:p w:rsidR="00873AFA" w:rsidRPr="005D1344" w:rsidRDefault="00873AFA" w:rsidP="00873AFA">
      <w:pPr>
        <w:ind w:firstLine="709"/>
        <w:jc w:val="center"/>
        <w:rPr>
          <w:sz w:val="28"/>
        </w:rPr>
      </w:pPr>
      <w:r w:rsidRPr="005D1344">
        <w:rPr>
          <w:sz w:val="28"/>
        </w:rPr>
        <w:t xml:space="preserve">имущества </w:t>
      </w:r>
      <w:r w:rsidR="00EA65AD">
        <w:rPr>
          <w:sz w:val="28"/>
        </w:rPr>
        <w:t xml:space="preserve">администрации </w:t>
      </w:r>
      <w:r>
        <w:rPr>
          <w:sz w:val="28"/>
        </w:rPr>
        <w:t>Хорошковского сельского поселения Павлоградского муниципального района Омской области</w:t>
      </w:r>
    </w:p>
    <w:bookmarkEnd w:id="0"/>
    <w:p w:rsidR="00873AFA" w:rsidRPr="005D1344" w:rsidRDefault="00873AFA" w:rsidP="00873AFA">
      <w:pPr>
        <w:ind w:firstLine="709"/>
        <w:jc w:val="center"/>
        <w:rPr>
          <w:sz w:val="28"/>
          <w:szCs w:val="28"/>
        </w:rPr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/>
    <w:p w:rsidR="00873AFA" w:rsidRPr="005D1344" w:rsidRDefault="00873AFA" w:rsidP="00873AFA">
      <w:pPr>
        <w:ind w:firstLine="708"/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>В соответствии с Федеральным законом от 06.10.2003</w:t>
      </w:r>
      <w:r>
        <w:rPr>
          <w:color w:val="auto"/>
          <w:sz w:val="28"/>
          <w:szCs w:val="28"/>
        </w:rPr>
        <w:t xml:space="preserve"> </w:t>
      </w:r>
      <w:r w:rsidRPr="005D1344">
        <w:rPr>
          <w:color w:val="auto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</w:t>
      </w:r>
      <w:r>
        <w:rPr>
          <w:color w:val="auto"/>
          <w:sz w:val="28"/>
          <w:szCs w:val="28"/>
        </w:rPr>
        <w:t>№ 163н от 10.10.2023</w:t>
      </w:r>
      <w:r w:rsidRPr="005D1344">
        <w:rPr>
          <w:color w:val="auto"/>
          <w:sz w:val="28"/>
          <w:szCs w:val="28"/>
        </w:rPr>
        <w:t xml:space="preserve"> «Об утверждении порядка ведения органами местного самоуправления реестр</w:t>
      </w:r>
      <w:r>
        <w:rPr>
          <w:color w:val="auto"/>
          <w:sz w:val="28"/>
          <w:szCs w:val="28"/>
        </w:rPr>
        <w:t>ов муниципального имущества», 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</w:t>
      </w:r>
      <w:r w:rsidRPr="005D1344">
        <w:rPr>
          <w:color w:val="auto"/>
          <w:sz w:val="28"/>
          <w:szCs w:val="28"/>
        </w:rPr>
        <w:t>:</w:t>
      </w:r>
    </w:p>
    <w:p w:rsidR="00873AFA" w:rsidRDefault="00873AFA" w:rsidP="00873AFA"/>
    <w:p w:rsidR="00873AFA" w:rsidRPr="005D1344" w:rsidRDefault="00873AFA" w:rsidP="00873AFA">
      <w:pPr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 xml:space="preserve">1. Утвердить реестр муниципального имущества </w:t>
      </w:r>
      <w:r w:rsidR="00EA65AD">
        <w:rPr>
          <w:color w:val="auto"/>
          <w:sz w:val="28"/>
          <w:szCs w:val="28"/>
        </w:rPr>
        <w:t xml:space="preserve">администрации </w:t>
      </w:r>
      <w:r w:rsidRPr="00873AFA">
        <w:rPr>
          <w:color w:val="auto"/>
          <w:sz w:val="28"/>
          <w:szCs w:val="28"/>
        </w:rPr>
        <w:t>Хорошковского сельского поселения Павлоградского муниципального района Омской области</w:t>
      </w:r>
      <w:r w:rsidRPr="005D13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(Приложение</w:t>
      </w:r>
      <w:r w:rsidRPr="005D1344">
        <w:rPr>
          <w:color w:val="auto"/>
          <w:sz w:val="28"/>
          <w:szCs w:val="28"/>
        </w:rPr>
        <w:t xml:space="preserve"> №1</w:t>
      </w:r>
      <w:r>
        <w:rPr>
          <w:color w:val="auto"/>
          <w:sz w:val="28"/>
          <w:szCs w:val="28"/>
        </w:rPr>
        <w:t>)</w:t>
      </w:r>
      <w:r w:rsidRPr="005D1344">
        <w:rPr>
          <w:color w:val="auto"/>
          <w:sz w:val="28"/>
          <w:szCs w:val="28"/>
        </w:rPr>
        <w:t>.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2. 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873AFA">
        <w:rPr>
          <w:color w:val="auto"/>
          <w:sz w:val="28"/>
          <w:szCs w:val="28"/>
        </w:rPr>
        <w:t>3. Контроль за исполнением настоящего п</w:t>
      </w:r>
      <w:r>
        <w:rPr>
          <w:color w:val="auto"/>
          <w:sz w:val="28"/>
          <w:szCs w:val="28"/>
        </w:rPr>
        <w:t>остановления оставляю за собой.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P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Глава Хорошковского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сельского поселения                                                                    В.В. Кобзарь</w:t>
      </w:r>
    </w:p>
    <w:p w:rsidR="00EF417D" w:rsidRDefault="00EF417D"/>
    <w:p w:rsidR="00EF417D" w:rsidRDefault="00EF417D">
      <w:pPr>
        <w:sectPr w:rsidR="00EF417D" w:rsidSect="00873AFA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873AFA" w:rsidRDefault="00873AFA" w:rsidP="00873AFA">
      <w:pPr>
        <w:tabs>
          <w:tab w:val="left" w:pos="8325"/>
        </w:tabs>
        <w:jc w:val="right"/>
      </w:pPr>
      <w:r>
        <w:lastRenderedPageBreak/>
        <w:tab/>
        <w:t xml:space="preserve">Приложение № 1 </w:t>
      </w:r>
    </w:p>
    <w:p w:rsidR="00873AFA" w:rsidRDefault="00873AFA" w:rsidP="00873AFA">
      <w:pPr>
        <w:tabs>
          <w:tab w:val="left" w:pos="8325"/>
        </w:tabs>
        <w:jc w:val="right"/>
      </w:pPr>
      <w:r>
        <w:t>к Постановлению Администрации</w:t>
      </w:r>
    </w:p>
    <w:p w:rsidR="00873AFA" w:rsidRDefault="00873AFA" w:rsidP="00873AFA">
      <w:pPr>
        <w:tabs>
          <w:tab w:val="left" w:pos="8325"/>
        </w:tabs>
        <w:jc w:val="right"/>
      </w:pPr>
      <w:r>
        <w:t>Хорошковского сельского поселения</w:t>
      </w:r>
    </w:p>
    <w:p w:rsidR="00873AFA" w:rsidRDefault="00873AFA" w:rsidP="00873AFA">
      <w:pPr>
        <w:tabs>
          <w:tab w:val="left" w:pos="8325"/>
        </w:tabs>
        <w:jc w:val="right"/>
      </w:pPr>
      <w:r>
        <w:t>Павлоградского муниципального района</w:t>
      </w:r>
    </w:p>
    <w:p w:rsidR="00873AFA" w:rsidRDefault="00873AFA" w:rsidP="00873AFA">
      <w:pPr>
        <w:tabs>
          <w:tab w:val="left" w:pos="8325"/>
        </w:tabs>
        <w:jc w:val="right"/>
      </w:pPr>
      <w:r>
        <w:t xml:space="preserve">Омской области </w:t>
      </w:r>
    </w:p>
    <w:p w:rsidR="00873AFA" w:rsidRDefault="00873AFA" w:rsidP="00873AFA">
      <w:pPr>
        <w:tabs>
          <w:tab w:val="left" w:pos="8325"/>
        </w:tabs>
        <w:jc w:val="right"/>
      </w:pPr>
      <w:r>
        <w:t xml:space="preserve">№ 5-п от 20.01.2025  </w:t>
      </w:r>
    </w:p>
    <w:p w:rsidR="00EF417D" w:rsidRDefault="00EF417D" w:rsidP="00873AFA">
      <w:pPr>
        <w:jc w:val="right"/>
      </w:pPr>
    </w:p>
    <w:p w:rsidR="00EF417D" w:rsidRDefault="00EF417D"/>
    <w:p w:rsidR="00EF417D" w:rsidRDefault="00EF417D" w:rsidP="00EF417D">
      <w:pPr>
        <w:jc w:val="center"/>
        <w:rPr>
          <w:b/>
          <w:sz w:val="44"/>
        </w:rPr>
      </w:pPr>
      <w:r w:rsidRPr="00C42476">
        <w:rPr>
          <w:b/>
          <w:sz w:val="36"/>
        </w:rPr>
        <w:t xml:space="preserve">Реестр </w:t>
      </w:r>
      <w:r w:rsidRPr="00C42476">
        <w:rPr>
          <w:b/>
          <w:sz w:val="44"/>
        </w:rPr>
        <w:t xml:space="preserve"> </w:t>
      </w:r>
    </w:p>
    <w:p w:rsidR="00EF417D" w:rsidRPr="00C42476" w:rsidRDefault="00EF417D" w:rsidP="00EF417D">
      <w:pPr>
        <w:jc w:val="center"/>
        <w:rPr>
          <w:b/>
          <w:sz w:val="44"/>
        </w:rPr>
      </w:pP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>Администрации Хорошковского сельского поселения Павлоградского муниципального района Омской области</w:t>
      </w: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>ПО СОСТОЯНИЮ НА 15.01.2025 года</w:t>
      </w:r>
    </w:p>
    <w:p w:rsidR="00EF417D" w:rsidRDefault="00EF417D" w:rsidP="00EF417D">
      <w:pPr>
        <w:jc w:val="center"/>
      </w:pPr>
    </w:p>
    <w:p w:rsidR="00EF417D" w:rsidRDefault="00EF417D" w:rsidP="00EF417D">
      <w:pPr>
        <w:jc w:val="center"/>
      </w:pPr>
      <w:r>
        <w:t>Раздел 1 Сведения о недвижимом имуществе</w:t>
      </w:r>
    </w:p>
    <w:p w:rsidR="00EF417D" w:rsidRDefault="00EF417D" w:rsidP="00EF417D">
      <w:pPr>
        <w:jc w:val="center"/>
      </w:pPr>
      <w:r>
        <w:t>Подраздел 1.1 (Сведения о земельных участках)</w:t>
      </w:r>
    </w:p>
    <w:p w:rsidR="00C42476" w:rsidRDefault="00C42476"/>
    <w:tbl>
      <w:tblPr>
        <w:tblW w:w="188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560"/>
        <w:gridCol w:w="1559"/>
        <w:gridCol w:w="1134"/>
        <w:gridCol w:w="1559"/>
        <w:gridCol w:w="1276"/>
        <w:gridCol w:w="1559"/>
        <w:gridCol w:w="1843"/>
        <w:gridCol w:w="1417"/>
        <w:gridCol w:w="951"/>
        <w:gridCol w:w="328"/>
        <w:gridCol w:w="2224"/>
      </w:tblGrid>
      <w:tr w:rsidR="00C42476" w:rsidRPr="00C42476" w:rsidTr="004E24CC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Реестровый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Наименование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Адрес (местоположение) земельного участка ОКТМО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Кадастровый номер земельного участка (с датой присвоения)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Вид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об основных характеристиках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стоимости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Иные сведения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юго-западнее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55:21:140501:495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55-55-17/010/2010-088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сельскохозяйственного производства. Площадь 840000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1 663 200,00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1 от 04.07.2014 г. по 04.07.2063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платы-24948.00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севернее д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55:21:140502:403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55-55-17/010/2010-090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сельскохозяйственного производства. Площадь 1240000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2 566 800,00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№ 2 от 04.07.2014г по 04.07.2063г.</w:t>
            </w:r>
            <w:r w:rsidRPr="00C42476">
              <w:rPr>
                <w:color w:val="auto"/>
                <w:sz w:val="14"/>
                <w:szCs w:val="24"/>
              </w:rPr>
              <w:br/>
              <w:t>55-55-17/002/2014-947 от 19.08.2014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платы-38502.00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Хорошковское, юго-восточнее с.Хорошки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55:21:140501:494 от 12.03.2010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55-55-17/010/2010-086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 Для выпаса скота. Площадь 272000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843 200,00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севернее д. Глинкино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55:21:140503:434 от 04.03.2010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55-55-17/010/2010-087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ственного назначения Для выпаса скота. Площадь 1739997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5 237 390,97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Хорошковское, севернее д.Ясная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55:21:140501:492 от 11.03.2010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55-55-17/010/2010-091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выпаса скота. Площадь 2219000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6 878 900,00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южнее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55:21:140501:496 от 12.03.2010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55-55-17/010/2010-092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сельскохозяйственног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о производства. Площадь 744000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2 306 400,00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аренды № АЗ-3/2023 от 29.03.2023г. по 29.03.2028г. Рег.от 03.04.2023 г. №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55:21:140501:496-55/107\2023-8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ЗАО "Яснополянское", ИНН: 5529001999, ОГРН: 1025501931872, Адрес: Омская обл., Павлоградский район, с.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Размер арендной платы-313020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Ясная Поляна, в 7 м. южнее здания школы расположенного по ул. Центральная, № 3 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55:21:140301:133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55-55-17/010/2010-084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историко-культурной деятельности. Площадь 91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8 285,55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Глинкино, в 20 метрах севернее здания детского сада, расположенного по ул. Школьная, № 19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55:21:140201:228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55-55-17/010/2010-082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историко-культурной деятельности. Площадь 73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6 712,35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Кохановка, в 35 метрах юго-восточнее  здания клуба, расположенного по ул. Советская, № 11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55:21:140401:85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историко-культурной деятельности. Площадь 108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9 756,72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в 25 метрах западнее здания администрации, расположенного по ул. 20 лет Победы, № 6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55:21:140101:590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55-55-17/010/2010-081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историко-культурной деятельности. Площадь 163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15 649,63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земельный участок расположен от жилых домов № 5, № 7, по ул.10 лет Совхоза, до жилых домов № 16, № 29 по ул. Коммунистическая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55:21:140101:594 от 05.12.2011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55-55-17/016/2011-042 от 05.12.2011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размещения автомобильных дорог. Площадь 2577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60 276,03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юго – восточнее д. Глинкино.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55:21:140503:183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55-55-17/011/2012-602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22073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141 267,20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в северо-восточной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части с.Хорошки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55:21:140101:373 от 22.06.2005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55-55-17/011/2012-603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размещения кладбищ. Площадь 5500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187 110,00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 , севернее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55:21:140502:182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55-55-17/011/2012-599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14239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91 129,60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д. Ясная Поляна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55:21:140503:185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55-55-17/011/2012-598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11000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обл, р-н Павлоградский, с/п Хорошковское, южнее б. нас. п. Уманка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55:21:140501:131 от 22.06.2005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55-55-17/011/2012-604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="00873AFA" w:rsidRPr="00C42476">
              <w:rPr>
                <w:color w:val="auto"/>
                <w:sz w:val="14"/>
                <w:szCs w:val="24"/>
              </w:rPr>
              <w:t>специального назначения</w:t>
            </w:r>
            <w:r w:rsidRPr="00C42476">
              <w:rPr>
                <w:color w:val="auto"/>
                <w:sz w:val="14"/>
                <w:szCs w:val="24"/>
              </w:rPr>
              <w:t>. Ритуальная деятельность. Площадь: 10202кв.м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65 292,80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Хорошковское, северо-восточнее б.н.п. Уманка.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55:21:140501:130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55-55-17/011/2012-601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2404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15 385,60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западнее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55:21:140502:415 от 10.04.2013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55-55-17/020/2013-456 от 30.12.2013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выпаса скота. Площадь 650002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1 950 006,00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северо-восточнее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55:21:140502:416 от 11.04.2013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55-55-17/020/2013-457 от 30.12.2013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использования для размещения объектов сельскохозяйственного назначения и сельскохозяйственных угодий Площадь: 1478003 кв.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4 434 009,00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АЗ-1/2021 от 05.04.2021г.  по 05.04.2026г. Рег.от 15.04.2021 г. № 55:21:140502:416-55/107\2021-3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платы-221700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Поляна, ул. Зеленая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55:21:140301:178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55-55/017/010/2015-206/1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1967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79 132,41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Поляна, ул. Центральная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55:21:140301:177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55-55/017/010/2015-205/1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3534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142 172,82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Кохановка, ул. Совхозная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55:21:140401:169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55-55/017/010/2015-209/1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1275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51 293,25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Кохановка,пер. Советский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55:21:140401:170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55-55/017/010/2015-210/1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1700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68 391,00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Кохановка. ул. Советская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55:21:140401:171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55-55/017/010/2015-208/1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2671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107 454,33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Кохановка. ул. Восточная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55:21:000000:530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55-55/017/010/2015-207/1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2347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94 419,81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Глинкино. ул. Центральная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55:21:140201:415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55-55/017/010/2015-203/1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2979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119 845,17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Глинкино. ул. Школьная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55:21:140201:416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55-55/017/010/2015-201/1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4449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178 983,27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Глинкино. Пер. Зеленый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55:21:140201:414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55-55/017/010/2015-202/1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3963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159 431,49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Глинкино. ул.Северная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55:21:140201:417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55-55/017/010/2015-204/1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3588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144 345,24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юго-западнее д. Глинкино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55:21:140503:470 от 01.03.2016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55-55/017-55/110/013/2016-154/1 от 01.04.2016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использования; для сельскохозяйственного производства Площадь: 1243567 кв.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3 743 136,67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АЗ-2/2021 от 16.08.2021г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платы-182820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55:21:140502:436    от 20.05.2016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55-55/017-55/110/013/2016-342/1 от 02.06.2016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Вид разрешенного использования: сельскохозяйственное использование Площадь: 2433000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7 299 000,00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АЗ-2/2022  от 07.03.2022г.по 07.03.2027г.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платы-413610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              52646413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55:21:140502:438 от 07.06.2016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55-55/017-55/110/013/2016-363/1 от 14.06.2016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2640000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АЗ-4/2021 от 10.11.2021г. по 10.11.2026 г. рег. 55:21:140502:438-55/107/2021-4 от 12.11.2021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платы-417120,0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д Ясная Поляна, ул Центральная, д 2а         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55:21:140301:102 от 09.02.2006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55-55/017-55/117/010/2015-550/2 от 24.04.2015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Под объекты культурно-бытового назначения Площадь: 1990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157 707,50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юго-восточнее б.н.п. Уманка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55:21:140501:75 от 06.12.2004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55-55/017-55/110/013/2016-721/1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402000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1 246 200,00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№ АЗ-3/2025, выдан 01.01.2025</w:t>
            </w:r>
            <w:r w:rsidRPr="00C42476">
              <w:rPr>
                <w:color w:val="auto"/>
                <w:sz w:val="14"/>
                <w:szCs w:val="24"/>
              </w:rPr>
              <w:br/>
              <w:t>рег.. 55:21:140501:75-55/107/2025-7</w:t>
            </w:r>
            <w:r w:rsidRPr="00C42476">
              <w:rPr>
                <w:color w:val="auto"/>
                <w:sz w:val="14"/>
                <w:szCs w:val="24"/>
              </w:rPr>
              <w:br/>
              <w:t>от 09.01.2025 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72360,00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западнее д.Кохановка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 от 24.11.2003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55-55/017-55/110/013/2016-723/1 от 02.11.2016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1380000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АЗ-1/2025 от 01.01.2025г рег: 55:21:140502:1-55/107/2025-7</w:t>
            </w:r>
            <w:r w:rsidRPr="00C42476">
              <w:rPr>
                <w:color w:val="auto"/>
                <w:sz w:val="14"/>
                <w:szCs w:val="24"/>
              </w:rPr>
              <w:br/>
              <w:t>от 10.01.2025</w:t>
            </w:r>
            <w:r w:rsidRPr="00C42476">
              <w:rPr>
                <w:color w:val="auto"/>
                <w:sz w:val="14"/>
                <w:szCs w:val="24"/>
              </w:rPr>
              <w:br/>
              <w:t>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248400,00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с/с Хорошковский, западнее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55:21:140502:2 от 24.11.2003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55-55/017-55/110/013/2016-737/1 от 10.11.2016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3207000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9 621 000,00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АЗ-21-53/2013, от 19.11.2013 Дополнительное соглашение от 06.12.2016 Срок действия с 01.12.2013 по 30.11.2062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125409.74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Хорошковская сельская администрация, севернее ур. Мигуновка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55:21:140502:34 от 07.12.2004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55-55/017-55/110/013/2016-708/1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2390000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Договор аренды № АЗ-2/2023 От 17.02.2023г по 17.02.2028.. Рег. 55:21:140502:34-55/107/2023-8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430200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южнее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55:21:140502:118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55-55/017-55/110/013/2016-720/1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аренды, № АЗ-4/2025, от 01.01.2025 рег. 55:21:140502:118-55/129/2025-8</w:t>
            </w:r>
            <w:r w:rsidRPr="00C42476">
              <w:rPr>
                <w:color w:val="auto"/>
                <w:sz w:val="14"/>
                <w:szCs w:val="24"/>
              </w:rPr>
              <w:br/>
              <w:t>от 10.01.2025</w:t>
            </w:r>
            <w:r w:rsidRPr="00C42476">
              <w:rPr>
                <w:color w:val="auto"/>
                <w:sz w:val="14"/>
                <w:szCs w:val="24"/>
              </w:rPr>
              <w:br/>
              <w:t xml:space="preserve">с 01.01.2025 по 01.01.2030 г.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39600.00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55:21:140502:121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55-55/017-55/110/013/2016-713/1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980000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2 940 000,00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 № АЗ-2/2023 От 17.02.2023г. по 17.02.2028. Рег. от 26.02.2023 г. 55:21:140502:121-55/107/2023-9 от 26.02.2023 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176400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Хорошковский сельсовет, юго-восточнее д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55:21:140502:136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55-55/017-55/110/013/2016-735/1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Площадь: 224001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672 003,00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АЗ-2/2023 От 17.02.2023г.по 17.02.2028. Рег. 55:21:140502:136-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55/107/2023-7 .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ИП Глава КФХ  Барвинко Виталий Александрович ИНН 552901880705, ОГРНИП 315554300012294,Омская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обл., Павлоградский р-н, рп Павлоградка, ул. Стадионная,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Размер арендной платы 40320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юго-восточнее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55:21:140502:138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55-55/017-55/110/013/2016-717/1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АЗ-2/2025</w:t>
            </w:r>
            <w:r w:rsidRPr="00C42476">
              <w:rPr>
                <w:color w:val="auto"/>
                <w:sz w:val="14"/>
                <w:szCs w:val="24"/>
              </w:rPr>
              <w:br/>
              <w:t>От 01.01.2025г.</w:t>
            </w:r>
            <w:r w:rsidRPr="00C42476">
              <w:rPr>
                <w:color w:val="auto"/>
                <w:sz w:val="14"/>
                <w:szCs w:val="24"/>
              </w:rPr>
              <w:br/>
              <w:t>Рег. 55:21:140502:138-55/107/2025-8</w:t>
            </w:r>
            <w:r w:rsidRPr="00C42476">
              <w:rPr>
                <w:color w:val="auto"/>
                <w:sz w:val="14"/>
                <w:szCs w:val="24"/>
              </w:rPr>
              <w:br/>
              <w:t>от 10.01.2025 с 01.01.2025.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Линд Виктор Яковлевич. Адрес: Омская обл, Павлоградский р-н, р.п. Павлоградка, ул Советская, д. 50,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39600.00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55:21:140502:140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55-55/017-55/110/013/2016-718/1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219999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АЗ-2/2023 От 17.02.2023г. по 17.02.2028  Рег.  55:21:140502:140-55/107/2023-14 от 26.02.2023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39600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юго-восточнее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55:21:140502:143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55-55/017-55/110/013/2016-736/1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817002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2 451 006,00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 -21-56/2013, от 11.12.2013Рег. 55-55-17/010/2014-450 от 20.04.2014 с 28.12.2013 по 27.12.2062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32598.38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Местоположение установлено относительно ориентира, расположенного за пределами участка.Ориентир Хорошковский сельсовет.Участок находится примерно в юго-восточнее, по направлению на от ориентира. Почтовый адрес ориентира: Омская область, Павлоградский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55:21:140502:145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55-55/017-55/110/013/2016-711/1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384000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АЗ-1/2022 От 03.03.2022г.по 03.03.2027г Рег. 55:21:140502:145-55/107/2022-9 от 09.03.2022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Тюзкина Любовь Петровна Адрес: Омская область, Павлоградский р-н, р.п. Павлоградка, ул Колхозная, дом 20,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65800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Хорошковское, юго-восточнее д.Кохановка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55:21:140502:147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55-55/017-55/110/013/2016-714/1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АЗ-5/2022 От 23.06.2022г.  по 23.06.2027г. рег. 55:21:140502:147-55/107/2022-6 от 28.06.2022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Общество с ограниченной ответственностью "КРЕЗ-АГРО", ИНН: 5507045671, ОГРН: 1025501396370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земельный часток расположен в южной части кадастрового квартала 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55:21:140502:152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    55-55/017-55/110/013/2016-710/1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222000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АЗ-1/2024 от 23.07.2024 Рег.  55:21:140502:152-55/386/2024-13 от 31.07.2024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39960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55:21:140502:154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55-55/017-55/110/013/2016-716/1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221000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АЗ-1/2024 От 23.07.2024г Рег. 55:21:140502:154-55/386/2024-12 от 31.07.2024  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 Барвинко Виталий Александрович ИНН 552901880705, ОГРНИП 315554300012294,Омская обл., Павлоградский р-н, рп Павлоградка, ул. Стадионная,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39780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Хорошковское, у б.н.п.Уманка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55-55/017-55/110/013/2016-712/1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300000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АЗ-3/2021 От 15.09.2021г Рег. 55:21:140502:167-55/107/2021-9 от 28.09.2021 по 15.09.2026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Тюзкина Любовь Петровна Адрес: Омская область, Павлоградский р-н, р.п. Павлоградка, ул Колхозная, дом 20,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45000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Местоположение установлено относительно ориентира, расположенного за пределами участка.Ориентир д.Ясная Поляна.Участок находится примерно в 5 км, по направлению на северо-восток от ориентира. Почтовый адрес ориентира: Омская область, р-н Павлоградский, Хорошковское сельское поселение.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     55-55/017-55/110/013/2016-598/1     от 17.08.2016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172000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АЗ-1/2020 От 24.03.2020г.  Рег. 55:21:140503:10-55/095/2020-5 от 18.05.2020 по 24.03.2025г..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27625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Хорошковский сельсовет, вдоль а/д Павлоградка – Тихвинка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55-55/017-55/110/013/2016-719/1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</w:t>
            </w:r>
            <w:r w:rsidRPr="00C42476">
              <w:rPr>
                <w:color w:val="auto"/>
                <w:sz w:val="14"/>
                <w:szCs w:val="24"/>
              </w:rPr>
              <w:br/>
              <w:t>Для сельскохозяйственного производства Площадь: 4132000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12 437 320,00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АЗ-21-51/2013 От 07.11.2013г. С 01.01.2014г. по 01.01.2063г. Рег. 55-55-17/022/2013-127 от 17.01.2014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161581.86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55-55/017-55/110/013/2016-599/1 от 17.08.2016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220005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662 215,05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АЗ-2/2020 От 24.03.2020г. по 24.03.2025г.. Рег. 55:21:140503:20-55/103/2020-5 от 28.05.2020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34625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севернее д. Ясная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55-55/017-55/110/013/2016-738/1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211988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638 083,88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АЗ-5/2023 от 31.03.2023 Рег 55:21:140503:21-55/107/2023-7 от 03.04.2023 по 31.03.2028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38158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участок находится севернее д. Ясная-Поляна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55-55/017-55/110/013/2016-709/1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913998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2 751 133,98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 № АЗ-2/2024 От 30.10.2024г  по 30.10.2029г. Рег. от 30.10.2024 г.55:21:140503:32-55/107/2024-12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164520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с/п, севернее Учхоза ГОУ ПУ-53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55-55/017-55/110/013/2016-715/1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1739003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5 234 399,03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АЗ-4/2023 От 29.03.2023г. по 29.03.2028г.Рег. от 03.04.2023г.№ 55:21:140503:45-55/107/2023-12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313020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д Ясная Поляна, ул Центральная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55-55/017-55/110/013/2016-670/1 от 17.10.2016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Для индивидуального жилищного строительства Площадь 3000 кв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Хорошковская сельская администрация, в 1 км юго-восточнее д.Кохановка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55-55/017-55/110/013/2016-857/1 от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220003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АЗ-3/2022 от 11.05.2022 г. с 10.05.2022 г. по 11.05.2027г., Рег. 55:21:140502:113-55/107/2022-7 от 17.05.2022г.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39600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в 1 км юго-восточнее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55-55/017-55/110/013/2016-858/1 от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производства Площадь: 220004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4/2022 от 11.05.2022г. с 11.05.2022г. по 11.05.2027г., Рег. 55:21:140502:114-55/107/2022-7 от 17.05.2022г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39600 руб/год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55:21:140101:1211-55/047/2017-2 от 18.12.2017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Для размещения объектов спорта, для размещения иных объектов (территорий) рекреационного назначения Площадь: 11189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655 675,40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Хорошки, ул Ленина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Собственность, 55:21:140101:1212-55/047/2018-1, от 29.03.2018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населённых пунктов. Автомобильный транспорт Площадь: 8809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354 386,07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  <w:p w:rsidR="004E24CC" w:rsidRDefault="004E24CC" w:rsidP="00C42476">
            <w:pPr>
              <w:rPr>
                <w:color w:val="auto"/>
                <w:sz w:val="14"/>
                <w:szCs w:val="24"/>
              </w:rPr>
            </w:pPr>
          </w:p>
          <w:p w:rsidR="004E24CC" w:rsidRPr="00C42476" w:rsidRDefault="004E24CC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Хорошки, ул 20 лет Победы, д 13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55:21:140101:371-55/047/2018-2 от 23.05.2018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Под объекты культурно-бытового назначения Площадь: 6071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457 571,27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д Кохановка, ул Советская, д 11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55:21:140401:66-55/047/2018-2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Под объекты культурно-бытового назначения Площадь: 1129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91 765,12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55:21:140501:533-55/047/2018-1 от 26.06.2018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назначения. Для выпаса скота Площадь 2389730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7 408 163,00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область,Павлоградский район, с Хорошки, ул Юбилейная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55:21:140101:1218-55/107/2018-2 от 24.08.2018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пунктов. Автомобильный транспорт(автомобильная дорога) Площадь 7027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282 696,21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Хорошки, ул Новая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55:21:140101:1219-55/108/2018-1 от 31.08.2018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Автомобильный транспорт Площадь 17485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703 421,55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Собственность, № 55:21:140501:645-55/092/2018-1 от 29.11.2018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выпаса скота Площадь: 650006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2 015 018,60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АЗ-3/2024  От 21.12.2024г С 21.12.2024г. по 21.12.2027г. Рег. 55:21:140501:645-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55/107/2024-22 от 27.12.2024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ИП. Глава КФХ Кнаус Андрей Андреевич ЕГРИП 304552921600017 646765, Омская область, Павлоградский район,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с.Хорошки, ул. 10 лет Совхоза, д. 24,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Размер арендной платы 12090,11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55:21:000000:797-55/092/2018-1 от 29.11.2018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населённых пунктов. Для выпаса скота Площадь: 139705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428 050,24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Ясная Поляна, ул. Калинина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55:21:140301:299-55/098/2018-3 от 11.12.2018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Автомобильный транспорт(автомобильная дорога) Площадь: 3333 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134 086,59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область,Павлоградский район, с Хорошки, пер Зеленый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55:21:140101:1331-55/107/2019-1 от 11.01.2019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Автомобильный транспорт(автомобильная дорога) Площадь: 2261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90 960,03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  ( Подъезд к ферме)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55:21:140101:1333-55/107/2019-2 от 25.03.2019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участки (территории) общего пользования (автомобильная дорога) Площадь: 2261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207 264,96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Местоположение установлено относительно ориентира, расположенного в границах участка. Ориентир Здание админинистрации. Почтовый адрес ориентира: Омская область, р-н Павлоградский, с Хорошки, ул 20 лет Победы, д 6.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55:21:140101:370-55/107/2019-2 от 18.06.2019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Под общественную застройку, земельные участки, предназначенные для размещения административных зданий органов управления Площадь:</w:t>
            </w:r>
            <w:r w:rsidRPr="00C42476">
              <w:rPr>
                <w:color w:val="auto"/>
                <w:sz w:val="14"/>
                <w:szCs w:val="24"/>
              </w:rPr>
              <w:br/>
              <w:t>1262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102 070,56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р-он, с. Хорошки, ул. Гагарина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55:21:140101:1335-55/107/2019-1 от 09.10.2019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8108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326 184,84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Российская Федерация, Омская область, Павлоградский район,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55:21:140501:650-55/107/2019-1 от 22.10.2019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выпаса скота Площадь: 2142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6 640,20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Павлоградкий район, с. Хорошки, ул. Мичурина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55:21:140101:1336-55/107/2019-1 от 06.11.2019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2566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103 320,18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1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10 лет Совхоза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55:21:140101:1334-55/107/2019-1 от 25.11.2019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8800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область,Павлоградкий район,с.Хорошки,ул. Ленина.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55:21:140101:1341-55/129/2019-1 от 25.12.2019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8787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353 501,01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Гвардейская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55:21:140101:1342-55/107/2020-1 от 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2840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114 253,20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Цыбенко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55:21:140101:1343-55/107/2020-1 от 30.01.2020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участке(территории)общего пользования(автомобильная дорога) Площадь: 7556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303 977,88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западнее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55:21:140501:659-55/107/2020-2 от 14.10.2020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выпаса скота Площадь: 340003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1 054 009,30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юго-восточнее д.Кохановка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55:21:000000:840-55/107/2020-3 от 30.09.2020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выпаса скота Площадь: 174174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543 422,88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севернее д. Глинкино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55:21:140503:598-55/107/2021-1 от 19.05.2021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Сельскохозяйственное использование ( выпас сельскохозяйственных животных) Площадь: 1000003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3 010 009,03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Договор, № АЗ-1/2023, от 24.01.2023 Рег. № 55:21:140503:598-55/107/2023-8 от 01.02.2023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Ермачёнок Сергей Иванович, ИНН 552804154225. СНИЛС 062-647-339 69 Адрес: Омская обл., Омский район, с. Троицкое, ул. Дружбы, дом №2,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777600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10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р-н, с Хорошки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55:21:140101:1380-55/107/2021-2 от 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участки (территории общего пользования),сквер Площадь: 8606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1 734 711,42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ул. 20 лет Победы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55:21:140101:1385-55/107/2021-1 от 08.12.2021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Автомобильный транспорт Площадь: 1280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9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у.б.н.п. Уманка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55:21:140501:666-55/107/2021-2 от 14.12.2021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информатики, земли для обеспечения космической деятельности, земли обороны, безопасности и земли иного специального </w:t>
            </w:r>
            <w:r w:rsidR="00873AFA" w:rsidRPr="00C42476">
              <w:rPr>
                <w:color w:val="auto"/>
                <w:sz w:val="14"/>
                <w:szCs w:val="24"/>
              </w:rPr>
              <w:t>назначения. Ритуальная</w:t>
            </w:r>
            <w:r w:rsidRPr="00C42476">
              <w:rPr>
                <w:color w:val="auto"/>
                <w:sz w:val="14"/>
                <w:szCs w:val="24"/>
              </w:rPr>
              <w:t xml:space="preserve"> деятельность. Площадь 10530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199 122,00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55:21:140502:585-55/107/2022-1 от 25.03.2022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Выпас сельскохозяйственных животных Площадь: 600000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1 758 000,00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р-н, д Глинкино, ул Первомайская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55:21:140201:565-55/107/2022-2 от 11.07.2022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Улично-дорожная сеть Площадь: 3178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122 511,90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р-н, Хорошковское сельское поселение, юго-восточнее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55:21:140502:587-55/107/2023-1 от 27.02.2023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Сельскохозяйственное использование Площадь: 871827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2 624 199,27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АЗ-6/2023 От 05.</w:t>
            </w:r>
            <w:r w:rsidR="00873AFA" w:rsidRPr="00C42476">
              <w:rPr>
                <w:color w:val="auto"/>
                <w:sz w:val="14"/>
                <w:szCs w:val="24"/>
              </w:rPr>
              <w:t>06. 2023г.по</w:t>
            </w:r>
            <w:r w:rsidRPr="00C42476">
              <w:rPr>
                <w:color w:val="auto"/>
                <w:sz w:val="14"/>
                <w:szCs w:val="24"/>
              </w:rPr>
              <w:t xml:space="preserve"> 05.06.2028 г..  Рег. 55:21:140502:587-55/107/2023-3 от 13.06.2023.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55:21:140301:302-55/107/2023-1 от 07.03.2023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Территории общего пользования Площадь: 1101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45 702,51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55:21:140101:1390-55/107/2023-2 от 31.05.2023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Ритуальная деятельность Площадь:7841 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59 748,42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</w:tbl>
    <w:p w:rsidR="00145F9E" w:rsidRDefault="00145F9E"/>
    <w:p w:rsidR="00145F9E" w:rsidRPr="00145F9E" w:rsidRDefault="00145F9E" w:rsidP="00145F9E"/>
    <w:p w:rsidR="00145F9E" w:rsidRDefault="00145F9E" w:rsidP="00145F9E"/>
    <w:p w:rsidR="00145F9E" w:rsidRPr="00145F9E" w:rsidRDefault="00145F9E" w:rsidP="00145F9E">
      <w:pPr>
        <w:tabs>
          <w:tab w:val="left" w:pos="4395"/>
        </w:tabs>
      </w:pPr>
      <w:r>
        <w:tab/>
      </w:r>
    </w:p>
    <w:tbl>
      <w:tblPr>
        <w:tblW w:w="12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488"/>
        <w:gridCol w:w="1134"/>
        <w:gridCol w:w="1276"/>
        <w:gridCol w:w="1559"/>
        <w:gridCol w:w="1843"/>
        <w:gridCol w:w="2268"/>
        <w:gridCol w:w="1999"/>
      </w:tblGrid>
      <w:tr w:rsidR="00145F9E" w:rsidRPr="00145F9E" w:rsidTr="00145F9E">
        <w:trPr>
          <w:trHeight w:val="712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Раздел 2 Сведения о движимом и ином имуществе.</w:t>
            </w:r>
          </w:p>
        </w:tc>
      </w:tr>
      <w:tr w:rsidR="00145F9E" w:rsidRPr="00145F9E" w:rsidTr="00145F9E">
        <w:trPr>
          <w:trHeight w:val="566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Подраздел 2.1 раздела 2 реестра (Сведения об акциях)</w:t>
            </w:r>
          </w:p>
        </w:tc>
      </w:tr>
      <w:tr w:rsidR="00145F9E" w:rsidRPr="00145F9E" w:rsidTr="0014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Реестровый номер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акционерном обществе (эмитенте)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Иные сведения</w:t>
            </w:r>
          </w:p>
        </w:tc>
      </w:tr>
      <w:tr w:rsidR="00145F9E" w:rsidRPr="00145F9E" w:rsidTr="0014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2.1.2.1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145F9E" w:rsidRDefault="00145F9E" w:rsidP="00145F9E">
      <w:pPr>
        <w:tabs>
          <w:tab w:val="left" w:pos="4395"/>
        </w:tabs>
      </w:pPr>
    </w:p>
    <w:p w:rsidR="00145F9E" w:rsidRPr="00145F9E" w:rsidRDefault="00145F9E" w:rsidP="00145F9E"/>
    <w:p w:rsidR="00145F9E" w:rsidRDefault="00145F9E" w:rsidP="00145F9E"/>
    <w:tbl>
      <w:tblPr>
        <w:tblW w:w="12418" w:type="dxa"/>
        <w:tblLook w:val="04A0" w:firstRow="1" w:lastRow="0" w:firstColumn="1" w:lastColumn="0" w:noHBand="0" w:noVBand="1"/>
      </w:tblPr>
      <w:tblGrid>
        <w:gridCol w:w="876"/>
        <w:gridCol w:w="1529"/>
        <w:gridCol w:w="1134"/>
        <w:gridCol w:w="1276"/>
        <w:gridCol w:w="1559"/>
        <w:gridCol w:w="1843"/>
        <w:gridCol w:w="2268"/>
        <w:gridCol w:w="1933"/>
      </w:tblGrid>
      <w:tr w:rsidR="00145F9E" w:rsidRPr="00145F9E" w:rsidTr="00145F9E">
        <w:trPr>
          <w:trHeight w:val="430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lastRenderedPageBreak/>
              <w:t xml:space="preserve">Подраздел 2.2 раздела 2 </w:t>
            </w:r>
          </w:p>
        </w:tc>
      </w:tr>
      <w:tr w:rsidR="00145F9E" w:rsidRPr="00145F9E" w:rsidTr="00145F9E">
        <w:trPr>
          <w:trHeight w:val="422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(Сведения о долях (вкладах) в уставных (складочных) капиталах хозяйственных обществ и товариществ)</w:t>
            </w:r>
          </w:p>
        </w:tc>
      </w:tr>
      <w:tr w:rsidR="00145F9E" w:rsidRPr="00145F9E" w:rsidTr="00145F9E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2.2.2.1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145F9E" w:rsidRDefault="00145F9E" w:rsidP="00145F9E"/>
    <w:p w:rsidR="00145F9E" w:rsidRDefault="00145F9E" w:rsidP="00145F9E"/>
    <w:p w:rsidR="00145F9E" w:rsidRDefault="00145F9E" w:rsidP="009601BB">
      <w:pPr>
        <w:jc w:val="center"/>
        <w:rPr>
          <w:color w:val="auto"/>
          <w:sz w:val="24"/>
          <w:szCs w:val="24"/>
        </w:rPr>
      </w:pPr>
      <w:r w:rsidRPr="00145F9E">
        <w:rPr>
          <w:color w:val="auto"/>
          <w:sz w:val="24"/>
          <w:szCs w:val="24"/>
        </w:rPr>
        <w:t>Подраздел 2.3 раздела 2 (Сведения о движимом имуществе)</w:t>
      </w:r>
    </w:p>
    <w:p w:rsidR="00145F9E" w:rsidRPr="00145F9E" w:rsidRDefault="00145F9E" w:rsidP="00145F9E">
      <w:pPr>
        <w:jc w:val="center"/>
        <w:rPr>
          <w:color w:val="auto"/>
          <w:sz w:val="24"/>
          <w:szCs w:val="24"/>
        </w:rPr>
      </w:pPr>
    </w:p>
    <w:tbl>
      <w:tblPr>
        <w:tblW w:w="14789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652"/>
        <w:gridCol w:w="2317"/>
        <w:gridCol w:w="1134"/>
        <w:gridCol w:w="1134"/>
        <w:gridCol w:w="1468"/>
        <w:gridCol w:w="1560"/>
      </w:tblGrid>
      <w:tr w:rsidR="00145F9E" w:rsidRPr="00145F9E" w:rsidTr="009601BB">
        <w:trPr>
          <w:trHeight w:val="7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Наименование 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Закрепление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Балансовая стоимость.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Оставшаяся Стоимость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Обременения</w:t>
            </w:r>
          </w:p>
        </w:tc>
      </w:tr>
      <w:tr w:rsidR="00145F9E" w:rsidRPr="00145F9E" w:rsidTr="009601BB">
        <w:trPr>
          <w:trHeight w:val="6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Принтер Laser «Samsuhg»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№2685от14.12.2006г.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145F9E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Компьютер ПЭВМ «Lime»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КТ06-852 от 20.04.2006г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-000451 от 05.11.2009г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Факс Panasonic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17.03.2006г.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металлический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плательный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книжный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книжный двухсекционный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Мотопомпа SE-80 ROBIN KOSHIN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3 572от 27.12.2010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нет </w:t>
            </w:r>
          </w:p>
        </w:tc>
      </w:tr>
      <w:tr w:rsidR="00145F9E" w:rsidRPr="00145F9E" w:rsidTr="009601BB">
        <w:trPr>
          <w:trHeight w:val="7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Принтер HP Laser P1006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Товарный чек б/н от 24.08.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Сварка EIitech AC 180 TK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090680 от 19.04.2011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3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-00000336 от 05.07.2012г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-00000336 от 05.07.2012г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EC3FC8">
        <w:trPr>
          <w:trHeight w:val="8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Мотоблок Мобил К МКМ-3-ЛМ 6.5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Ю 16/11608   От 15.05.2017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Косилка роторная навесная «Заря»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Договор Ю 16/11608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Стелла с.Хорошки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308 от 08.08.2017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Светильники светодиодные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389 от 06.12.2017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Горка Ромашка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Балансир ЛОТ2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Качалка Мотоцикл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3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Карусель ЛОТ 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Песочница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Горка Ромашка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Балансир ЛОТ2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Качалка Мотоцикл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Карусель ЛОТ 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Песочница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222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223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224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Принтер Samsung  SL-M2020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Постановление №29-п от 25.01.2019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Трактор Т - 40АМ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 безвозмездной передачи муниципального имущества от 25 июля 2018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373,36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«Гребля»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20,30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6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«Верхняя тяга»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«Жим ногами»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«Маятник»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Романа 207.02.03 Скамья для пресса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МФУ Brother MFC-L2700DWR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6715 от 23.06.2020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Монитор ТFT 23,6 АОС Е2470WHE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Счет-фактура  № 14686 от 27.11.2020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СО-1.3.61.01 Тренажер «Гребля»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СО-3.1.62.01 Тренажер «Верхняя тяга»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33,10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СО-3.1.65.001 Тренажер «Жим ногами»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СО-3.1.66.01 Тренажер «Маятник»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Романа 207.02.03 Скамья для пресса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Монитор TFT 23,8 Acer R240HYBIDX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239 от 16.01.2023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Два комплекта автономного светофора Т7 (Светофор Т7, солнечная панель 100 вт., акум. батарея 40 вч., шкаф с блоком управления, стойка 5000*76)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89 от 03.05.2023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195,18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Автоприцеп 821303 "Крепыш" н/т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15 от 20.05.2024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Администрация Хорошковского </w:t>
            </w:r>
            <w:r w:rsidRPr="00145F9E">
              <w:rPr>
                <w:color w:val="auto"/>
                <w:sz w:val="18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нет</w:t>
            </w:r>
          </w:p>
        </w:tc>
      </w:tr>
      <w:tr w:rsidR="00145F9E" w:rsidRPr="00145F9E" w:rsidTr="009601BB">
        <w:trPr>
          <w:trHeight w:val="6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Мотопомпа 2.0 л.с. Patriot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БН358/28819 от 15.05.2024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13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Емкость универсальная   600 л. синяя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318 от 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Ранец противопожарный "РП 18 Ермак" (М) 2 шт.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27,96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Рукав пожарный напорный "Классик" 2 шт.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Ствол пожарный РС-25А (регулируемый) 2 шт.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Бильярд и аксесуары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№-000386 от 13.12.2006г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Бильярд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Баян «Юпитер»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Акустическая система FDB FT215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Акустическая система FDB FT215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Радиосистема головная OPUS UHF-302HS  с 2 микрофонами MHz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Уселитель мощности ART WIZARD XP 3500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Микшерный пульт ART WIZARD 1202 AЧ 12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Микрофон динамический кардионный вокальный Shere SM58-LSE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Микрофон динамический кардионный вокальный Shere SM58-LSE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Тепловентилятор DAIRE ТВ 6/12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ТД-00835684 от 06.11.2019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43,63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Тепловентилятор DAIRE ТВ 9/12 № DR-19-11194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ТД-00835684 от 06.11.2019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55,45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д. Ясная Поляна, ул. Центральная, 2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Котел газовый настенный Lunx HK 24 (N-RU) Рысь HK 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1559 от 16.11.2022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Проектор</w:t>
            </w:r>
            <w:r w:rsidRPr="00145F9E">
              <w:rPr>
                <w:sz w:val="18"/>
                <w:szCs w:val="24"/>
                <w:lang w:val="en-US"/>
              </w:rPr>
              <w:t xml:space="preserve"> Rombica Ray Box A6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Б-00099319/3319 от 27.02.2023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Прожектор светодиодный ART WIZARD PL-434 (11 штук)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207,59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Пульт ART WIZARD С-384В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89,20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Прожектор светодиодный ART WIZARD PL-19 (7 штук)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156,10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Арлекин р-р 12.00*1.30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62,40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Падуга р-р 12.00*1.20 м.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119,31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>2.3.2.72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Кулиса р-р 2.00*5.75 м.(4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113,39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Антрактно-раздвижной занавес р-р 6.50*5.75 м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Задник р-р 6.50*5.75 м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Падуга р-р 12.0*1.20 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72 от 29.11.2023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56,65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Активная акустическая система FREE SOUND BOOMBOX-215UB-v2 (2 штуки)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1-570  от 05.12.2023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Микшерный</w:t>
            </w:r>
            <w:r w:rsidRPr="00145F9E">
              <w:rPr>
                <w:sz w:val="18"/>
                <w:szCs w:val="24"/>
                <w:lang w:val="en-US"/>
              </w:rPr>
              <w:t xml:space="preserve"> </w:t>
            </w:r>
            <w:r w:rsidRPr="00145F9E">
              <w:rPr>
                <w:sz w:val="18"/>
                <w:szCs w:val="24"/>
              </w:rPr>
              <w:t>пульт</w:t>
            </w:r>
            <w:r w:rsidRPr="00145F9E">
              <w:rPr>
                <w:sz w:val="18"/>
                <w:szCs w:val="24"/>
                <w:lang w:val="en-US"/>
              </w:rPr>
              <w:t xml:space="preserve"> SVS Audiotechnik AM-8DSP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1-570 от 05.12.2023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Шторы входная группа зал р-р 2,70*2,00 м. скл. 1,25 м. ткань «Канвас» (3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51,96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5,52*3,12 м. складка 1/2,5 м.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68,31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Тюль Холл р-р 5,54*3,12 м. складка 1/2,5 м.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Тенисный стол Start line Olympic б/сетки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8 от 29.01.2024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2,54*3,12 м. складка 1/2,5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17 от 30.01.2024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5,52*3,12 м. складка 1/2,5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17 от 30.01.2024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35,30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>2.3.2.84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Активная акустическая система FREE SOUND BOOMBOX-215UB-v2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1-46 от 08.02.2024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Микшерный</w:t>
            </w:r>
            <w:r w:rsidRPr="00145F9E">
              <w:rPr>
                <w:sz w:val="18"/>
                <w:szCs w:val="24"/>
                <w:lang w:val="en-US"/>
              </w:rPr>
              <w:t xml:space="preserve"> </w:t>
            </w:r>
            <w:r w:rsidRPr="00145F9E">
              <w:rPr>
                <w:sz w:val="18"/>
                <w:szCs w:val="24"/>
              </w:rPr>
              <w:t>пульт</w:t>
            </w:r>
            <w:r w:rsidRPr="00145F9E">
              <w:rPr>
                <w:sz w:val="18"/>
                <w:szCs w:val="24"/>
                <w:lang w:val="en-US"/>
              </w:rPr>
              <w:t xml:space="preserve"> SVS Audiotechnik AM-8DSP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1-46 от 08.02.2024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Жалюзи вертикальные (3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19 от 20.02.2024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27,86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Русский народный костюм 6*3510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184 от 11.11.2024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Русский народный костюм 6*3612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184 от 11.11.2024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Акустическая система EUROSOUND DDR-115A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1-100680 от 26.11.2024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45,69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"Гимнастерка мужская"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"Солдатка"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"Солдаточка"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МКУК «Хорошковский КДЦ»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"Военное платье"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"Санитарка"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Мнемосхема тактильная 470*810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107 от 30.03.2020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Смстемный блок AStyle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Монитор TFT 21.5 Philips 223V5LSB черный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Принтер Brother HL-1112R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EC3FC8">
        <w:trPr>
          <w:trHeight w:val="12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Бензопила HUTER BS-40/70/70/6/1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 накл № 117 от 06.07.2018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Стелла д. Глинкино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 факт № 283 от 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Измельчитель веток ИВ-60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117 от 05.04.2018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Радиотелефон PANASONIC KX-TG 1611 RUR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 накл № 27 от 01.03.2018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Ножницы электрические садовые НТЕ 610R CHAMPION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106 от 12.04.2019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Мотокоса STIHL FS 55+головка AutoCit C25-2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106 от 12.04.2019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 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Легковой автомобиль LADA KS035L LADA LARGUS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Муниципальный контракт № 1107 от 20.09.2019.гПостановление № 44-п от 06.07.2020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627,70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Косилка 9GB-1,6 КНК Варна облегченная + вал карданный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ЕКА 3000062 от 23.03.2020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39,99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0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Триммер бензиновый БТ- 443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 № 135 от 26.06.2020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Туалет уличный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Туалет уличный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Остановочный павильон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Электрогенератор  DY6500L Huter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259 от 09.11.2020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26,90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Кусторез Электрический BLACK DECKER ВЕНТ201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00165 от 15.04.2021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Бензиновая цепная пила HUTER BS-40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89 от 19.04.2021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Автоприцеп 821303 «Крепыш»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25 от 27.05.2021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Триммер бензиновый БТР- 2500П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фактура№ 149 от 20.06.2022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 xml:space="preserve">  2.3.2.116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Триммер бензиновый Интерскол КБ-25/52В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42 от 07.05.2024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1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Кусторез PIONEER BHT-080V20-01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164 от 16.09.2024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Газонокосилка несамоход РТ 400 Patriot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БН358/48237 от 22.07.2024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н.п.с.Хорошки,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Стремянка Вихрь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9 от 20.03.2024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</w:tbl>
    <w:p w:rsidR="00FC1E67" w:rsidRDefault="00FC1E67" w:rsidP="00145F9E">
      <w:pPr>
        <w:tabs>
          <w:tab w:val="left" w:pos="2145"/>
        </w:tabs>
      </w:pPr>
    </w:p>
    <w:p w:rsidR="00FC1E67" w:rsidRPr="00FC1E67" w:rsidRDefault="00FC1E67" w:rsidP="00FC1E67"/>
    <w:p w:rsidR="00FC1E67" w:rsidRDefault="00FC1E67" w:rsidP="00FC1E67"/>
    <w:p w:rsidR="00C42476" w:rsidRDefault="00FC1E67" w:rsidP="00FC1E67">
      <w:pPr>
        <w:tabs>
          <w:tab w:val="left" w:pos="11640"/>
        </w:tabs>
      </w:pPr>
      <w:r>
        <w:tab/>
      </w:r>
    </w:p>
    <w:p w:rsidR="00FC1E67" w:rsidRDefault="00FC1E67" w:rsidP="00FC1E67">
      <w:pPr>
        <w:tabs>
          <w:tab w:val="left" w:pos="11640"/>
        </w:tabs>
      </w:pPr>
    </w:p>
    <w:p w:rsidR="00FC1E67" w:rsidRDefault="00FC1E67" w:rsidP="00FC1E67">
      <w:pPr>
        <w:tabs>
          <w:tab w:val="left" w:pos="11640"/>
        </w:tabs>
      </w:pPr>
    </w:p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t xml:space="preserve">Подраздел 2.4 раздела 2 </w:t>
      </w:r>
      <w:r w:rsidRPr="00FC1E67">
        <w:rPr>
          <w:sz w:val="24"/>
          <w:szCs w:val="24"/>
        </w:rPr>
        <w:br/>
        <w:t>(Сведения о долях в праве общей долевой собственности на объекты недвижимого и (или) движимого имущества)</w:t>
      </w:r>
    </w:p>
    <w:p w:rsidR="00FC1E67" w:rsidRDefault="00FC1E67" w:rsidP="00FC1E67">
      <w:pPr>
        <w:tabs>
          <w:tab w:val="left" w:pos="11640"/>
        </w:tabs>
      </w:pPr>
    </w:p>
    <w:p w:rsidR="00FC1E67" w:rsidRDefault="00FC1E67" w:rsidP="00FC1E67"/>
    <w:tbl>
      <w:tblPr>
        <w:tblW w:w="15047" w:type="dxa"/>
        <w:tblLook w:val="04A0" w:firstRow="1" w:lastRow="0" w:firstColumn="1" w:lastColumn="0" w:noHBand="0" w:noVBand="1"/>
      </w:tblPr>
      <w:tblGrid>
        <w:gridCol w:w="1017"/>
        <w:gridCol w:w="1813"/>
        <w:gridCol w:w="1560"/>
        <w:gridCol w:w="1842"/>
        <w:gridCol w:w="2410"/>
        <w:gridCol w:w="1559"/>
        <w:gridCol w:w="1560"/>
        <w:gridCol w:w="1701"/>
        <w:gridCol w:w="1585"/>
      </w:tblGrid>
      <w:tr w:rsidR="00FC1E67" w:rsidRPr="00FC1E67" w:rsidTr="00FC1E67">
        <w:trPr>
          <w:trHeight w:val="138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Вид вещного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</w:tr>
      <w:tr w:rsidR="00FC1E67" w:rsidRPr="00FC1E67" w:rsidTr="00FC1E67">
        <w:trPr>
          <w:trHeight w:val="61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  2.4.2.1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-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</w:tr>
    </w:tbl>
    <w:p w:rsidR="00FC1E67" w:rsidRDefault="00FC1E67" w:rsidP="00FC1E67"/>
    <w:p w:rsidR="00FC1E67" w:rsidRPr="00FC1E67" w:rsidRDefault="00FC1E67" w:rsidP="00FC1E67"/>
    <w:p w:rsidR="00FC1E67" w:rsidRDefault="00FC1E67" w:rsidP="00FC1E67"/>
    <w:p w:rsidR="00EC3FC8" w:rsidRDefault="00EC3FC8" w:rsidP="00FC1E67"/>
    <w:p w:rsidR="00EC3FC8" w:rsidRDefault="00EC3FC8" w:rsidP="00FC1E67"/>
    <w:p w:rsidR="00EC3FC8" w:rsidRDefault="00EC3FC8" w:rsidP="00FC1E67"/>
    <w:p w:rsidR="00EC3FC8" w:rsidRDefault="00EC3FC8" w:rsidP="00FC1E67"/>
    <w:p w:rsidR="00EC3FC8" w:rsidRPr="00FC1E67" w:rsidRDefault="00EC3FC8" w:rsidP="00FC1E67"/>
    <w:p w:rsidR="00FC1E67" w:rsidRDefault="00FC1E67" w:rsidP="00FC1E67"/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lastRenderedPageBreak/>
        <w:t xml:space="preserve">Раздел 3  </w:t>
      </w:r>
      <w:r w:rsidRPr="00FC1E67">
        <w:rPr>
          <w:sz w:val="24"/>
          <w:szCs w:val="24"/>
        </w:rPr>
        <w:br/>
        <w:t>Подраздел 1. Муниципальные, казенные предприятия и организации</w:t>
      </w:r>
    </w:p>
    <w:p w:rsidR="00FC1E67" w:rsidRPr="00FC1E67" w:rsidRDefault="00FC1E67" w:rsidP="00FC1E67"/>
    <w:p w:rsidR="00FC1E67" w:rsidRDefault="00FC1E67" w:rsidP="00FC1E67"/>
    <w:tbl>
      <w:tblPr>
        <w:tblW w:w="15021" w:type="dxa"/>
        <w:tblLook w:val="04A0" w:firstRow="1" w:lastRow="0" w:firstColumn="1" w:lastColumn="0" w:noHBand="0" w:noVBand="1"/>
      </w:tblPr>
      <w:tblGrid>
        <w:gridCol w:w="1017"/>
        <w:gridCol w:w="2002"/>
        <w:gridCol w:w="1669"/>
        <w:gridCol w:w="1685"/>
        <w:gridCol w:w="2124"/>
        <w:gridCol w:w="1323"/>
        <w:gridCol w:w="1799"/>
        <w:gridCol w:w="1417"/>
        <w:gridCol w:w="1985"/>
      </w:tblGrid>
      <w:tr w:rsidR="00FC1E67" w:rsidRPr="00FC1E67" w:rsidTr="00EC3FC8">
        <w:trPr>
          <w:trHeight w:val="226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Полное наименование и организационно-правовая форма юридического лица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Адрес (местоположение)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уставного фонда (для муниципальных унитарных предприятий)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Данные о балансовой и остаточной стоимости основных средств (фондов) (для муниципальных учреждений и муниципальных унитарных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C1E67" w:rsidRPr="00FC1E67" w:rsidTr="00FC1E67">
        <w:trPr>
          <w:trHeight w:val="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3.1.1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МУНИЦИПАЛЬНОЕ КАЗЕННОЕ УЧРЕЖДЕНИЕ «ХОЗЯЙСТВЕННО-ЭКСПЛУАТАЦИОННАЯ СЛУЖБА» АДМИНИСТРАЦИИ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646765 ОБЛАСТЬ ОМСКАЯ, РАЙОН ПАВЛОГРАДСКИЙ, СЕЛО ХОРОШКИ, УЛИЦА 20 ЛЕТ ПОБЕДЫ,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1175543010147 </w:t>
            </w:r>
            <w:r w:rsidRPr="00FC1E67">
              <w:rPr>
                <w:sz w:val="16"/>
                <w:szCs w:val="24"/>
              </w:rPr>
              <w:br/>
              <w:t>От 17.03.2017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Постановление 29-п от 14.03.2017г. Постановление 60-п от 07.04.2017г.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3424,09 (бал. Ст.) 0 (ост. Ст.)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</w:t>
            </w:r>
          </w:p>
        </w:tc>
      </w:tr>
    </w:tbl>
    <w:p w:rsidR="00FC1E67" w:rsidRPr="00FC1E67" w:rsidRDefault="00FC1E67" w:rsidP="00FC1E67"/>
    <w:sectPr w:rsidR="00FC1E67" w:rsidRPr="00FC1E67" w:rsidSect="00EF417D">
      <w:pgSz w:w="16838" w:h="11906" w:orient="landscape"/>
      <w:pgMar w:top="425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CD" w:rsidRDefault="005F06CD" w:rsidP="005D1344">
      <w:r>
        <w:separator/>
      </w:r>
    </w:p>
  </w:endnote>
  <w:endnote w:type="continuationSeparator" w:id="0">
    <w:p w:rsidR="005F06CD" w:rsidRDefault="005F06CD" w:rsidP="005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CD" w:rsidRDefault="005F06CD" w:rsidP="005D1344">
      <w:r>
        <w:separator/>
      </w:r>
    </w:p>
  </w:footnote>
  <w:footnote w:type="continuationSeparator" w:id="0">
    <w:p w:rsidR="005F06CD" w:rsidRDefault="005F06CD" w:rsidP="005D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4"/>
    <w:rsid w:val="00145F9E"/>
    <w:rsid w:val="00310D8B"/>
    <w:rsid w:val="004E24CC"/>
    <w:rsid w:val="005D1344"/>
    <w:rsid w:val="005F06CD"/>
    <w:rsid w:val="00873AFA"/>
    <w:rsid w:val="009601BB"/>
    <w:rsid w:val="00B024FA"/>
    <w:rsid w:val="00BE0C99"/>
    <w:rsid w:val="00C42476"/>
    <w:rsid w:val="00CD2970"/>
    <w:rsid w:val="00E63754"/>
    <w:rsid w:val="00EA65AD"/>
    <w:rsid w:val="00EC3FC8"/>
    <w:rsid w:val="00EF417D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64CF"/>
  <w15:chartTrackingRefBased/>
  <w15:docId w15:val="{3C074A92-72BE-47FF-A815-69AA155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97A3-E1B4-4C27-9363-25DE0D35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25</Pages>
  <Words>11414</Words>
  <Characters>65066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2025-01-20T05:33:00Z</dcterms:created>
  <dcterms:modified xsi:type="dcterms:W3CDTF">2025-01-20T08:55:00Z</dcterms:modified>
</cp:coreProperties>
</file>