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252" w:rsidRPr="00966252" w:rsidRDefault="00966252" w:rsidP="00966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Приложение № 2 </w:t>
      </w:r>
    </w:p>
    <w:p w:rsidR="00966252" w:rsidRPr="00966252" w:rsidRDefault="00966252" w:rsidP="00966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муниципальной программе </w:t>
      </w:r>
    </w:p>
    <w:p w:rsidR="00966252" w:rsidRPr="00966252" w:rsidRDefault="00966252" w:rsidP="00966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«Социально-экономическое развитие Хорошковского сельского поселения </w:t>
      </w:r>
    </w:p>
    <w:p w:rsidR="00966252" w:rsidRPr="00966252" w:rsidRDefault="00966252" w:rsidP="00966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Павлоградского муниципального района </w:t>
      </w:r>
    </w:p>
    <w:p w:rsidR="00966252" w:rsidRPr="00966252" w:rsidRDefault="00966252" w:rsidP="00966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>Омской области на 2021-2026 годы»</w:t>
      </w:r>
    </w:p>
    <w:p w:rsidR="00966252" w:rsidRPr="00966252" w:rsidRDefault="00966252" w:rsidP="009662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A"/>
          <w:sz w:val="27"/>
          <w:szCs w:val="27"/>
          <w:lang w:eastAsia="ru-RU"/>
        </w:rPr>
      </w:pPr>
    </w:p>
    <w:p w:rsidR="00966252" w:rsidRPr="00966252" w:rsidRDefault="00966252" w:rsidP="009662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A"/>
          <w:sz w:val="27"/>
          <w:szCs w:val="27"/>
          <w:lang w:eastAsia="ru-RU"/>
        </w:rPr>
      </w:pPr>
      <w:bookmarkStart w:id="0" w:name="_GoBack"/>
      <w:bookmarkEnd w:id="0"/>
      <w:r w:rsidRPr="00966252">
        <w:rPr>
          <w:rFonts w:ascii="Times New Roman" w:eastAsia="Times New Roman" w:hAnsi="Times New Roman" w:cs="Times New Roman"/>
          <w:b/>
          <w:color w:val="00000A"/>
          <w:sz w:val="27"/>
          <w:szCs w:val="27"/>
          <w:lang w:eastAsia="ru-RU"/>
        </w:rPr>
        <w:t>Подпрограмма №</w:t>
      </w:r>
      <w:r w:rsidRPr="00966252">
        <w:rPr>
          <w:rFonts w:ascii="Times New Roman" w:eastAsia="Times New Roman" w:hAnsi="Times New Roman" w:cs="Times New Roman"/>
          <w:b/>
          <w:color w:val="00000A"/>
          <w:sz w:val="27"/>
          <w:szCs w:val="27"/>
          <w:lang w:eastAsia="ru-RU"/>
        </w:rPr>
        <w:t xml:space="preserve">1 </w:t>
      </w:r>
    </w:p>
    <w:p w:rsidR="00966252" w:rsidRPr="00966252" w:rsidRDefault="00966252" w:rsidP="00966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6625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«Поддержка и развития малого предпринимательства в Хорошковском сельском поселении Павлоградского муниципального района Омской области»</w:t>
      </w:r>
    </w:p>
    <w:p w:rsidR="00966252" w:rsidRPr="00966252" w:rsidRDefault="00966252" w:rsidP="00966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7"/>
          <w:szCs w:val="27"/>
          <w:lang w:eastAsia="ru-RU"/>
        </w:rPr>
      </w:pPr>
    </w:p>
    <w:p w:rsidR="00966252" w:rsidRPr="00966252" w:rsidRDefault="00966252" w:rsidP="0096625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6625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Паспорт подпрограммы</w:t>
      </w:r>
    </w:p>
    <w:p w:rsidR="00966252" w:rsidRPr="00966252" w:rsidRDefault="00966252" w:rsidP="00966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1"/>
        <w:gridCol w:w="1378"/>
        <w:gridCol w:w="850"/>
        <w:gridCol w:w="851"/>
        <w:gridCol w:w="850"/>
        <w:gridCol w:w="992"/>
        <w:gridCol w:w="851"/>
        <w:gridCol w:w="777"/>
        <w:gridCol w:w="1066"/>
      </w:tblGrid>
      <w:tr w:rsidR="00966252" w:rsidRPr="00966252" w:rsidTr="00966252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подпрограммы</w:t>
            </w:r>
          </w:p>
        </w:tc>
        <w:tc>
          <w:tcPr>
            <w:tcW w:w="7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tabs>
                <w:tab w:val="left" w:pos="2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«Поддержка и развития малого предпринимательства» (далее Подпрограмма № 1)</w:t>
            </w:r>
          </w:p>
        </w:tc>
      </w:tr>
      <w:tr w:rsidR="00966252" w:rsidRPr="00966252" w:rsidTr="00966252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Цель подпрограммы</w:t>
            </w:r>
          </w:p>
        </w:tc>
        <w:tc>
          <w:tcPr>
            <w:tcW w:w="7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tabs>
                <w:tab w:val="left" w:pos="2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-повышение темпов развития малого и среднего предпринимательства как одного из факторов социально-экономического развития Хорошковского сельского поселения;</w:t>
            </w:r>
          </w:p>
          <w:p w:rsidR="00966252" w:rsidRPr="00966252" w:rsidRDefault="00966252" w:rsidP="00966252">
            <w:pPr>
              <w:tabs>
                <w:tab w:val="left" w:pos="2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формирование благоприятных условий для развития субъектов малого и среднего предпринимательства </w:t>
            </w:r>
            <w:proofErr w:type="gramStart"/>
            <w:r w:rsidRPr="0096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 Хорошковском</w:t>
            </w:r>
            <w:proofErr w:type="gramEnd"/>
            <w:r w:rsidRPr="0096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сельском поселении , способствующих созданию новых рабочих мест, пополнению бюджета; </w:t>
            </w:r>
          </w:p>
          <w:p w:rsidR="00966252" w:rsidRPr="00966252" w:rsidRDefault="00966252" w:rsidP="00966252">
            <w:pPr>
              <w:tabs>
                <w:tab w:val="left" w:pos="2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увеличение доли участия субъектов малого и среднего предпринимательства;</w:t>
            </w:r>
          </w:p>
        </w:tc>
      </w:tr>
      <w:tr w:rsidR="00966252" w:rsidRPr="00966252" w:rsidTr="00966252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Муниципальный заказчик подпрограммы</w:t>
            </w:r>
          </w:p>
        </w:tc>
        <w:tc>
          <w:tcPr>
            <w:tcW w:w="7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tabs>
                <w:tab w:val="left" w:pos="2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 Хорошковского сельского поселения Павлоградского муниципального района.</w:t>
            </w:r>
          </w:p>
        </w:tc>
      </w:tr>
      <w:tr w:rsidR="00966252" w:rsidRPr="00966252" w:rsidTr="00966252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Задачи  подпрограммы</w:t>
            </w:r>
          </w:p>
        </w:tc>
        <w:tc>
          <w:tcPr>
            <w:tcW w:w="7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tabs>
                <w:tab w:val="left" w:pos="2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развитие инфраструктуры поддержки малого и среднего предпринимательства и обеспечение её деятельности;</w:t>
            </w:r>
          </w:p>
          <w:p w:rsidR="00966252" w:rsidRPr="00966252" w:rsidRDefault="00966252" w:rsidP="00966252">
            <w:pPr>
              <w:tabs>
                <w:tab w:val="left" w:pos="2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формирование базы данных об имеющихся в поселении материальных ресурсах, необходимых для осуществления предпринимательской деятельности;</w:t>
            </w:r>
          </w:p>
          <w:p w:rsidR="00966252" w:rsidRPr="00966252" w:rsidRDefault="00966252" w:rsidP="00966252">
            <w:pPr>
              <w:tabs>
                <w:tab w:val="left" w:pos="2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проведение семинаров, совещаний, «круглых столов» по вопросам осуществления предпринимательской деятельности;</w:t>
            </w:r>
          </w:p>
          <w:p w:rsidR="00966252" w:rsidRPr="00966252" w:rsidRDefault="00966252" w:rsidP="00966252">
            <w:pPr>
              <w:tabs>
                <w:tab w:val="left" w:pos="2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-создания условий для стимулирования инновационной деятельности на территории поселения;</w:t>
            </w:r>
          </w:p>
          <w:p w:rsidR="00966252" w:rsidRPr="00966252" w:rsidRDefault="00966252" w:rsidP="00966252">
            <w:pPr>
              <w:tabs>
                <w:tab w:val="left" w:pos="2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осуществление закупок у СМП согласно Федеральному закону от 05.04.2013 N 44-ФЗ (ред. от 30.12.2015) "О контрактной системе в сфере закупок товаров, работ, услуг для обеспечения государственных и муниципальных нужд"</w:t>
            </w:r>
          </w:p>
          <w:p w:rsidR="00966252" w:rsidRPr="00966252" w:rsidRDefault="00966252" w:rsidP="00966252">
            <w:pPr>
              <w:tabs>
                <w:tab w:val="left" w:pos="2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информирование СМП о порядке предоставления государственной поддержки в соответствии с действующим законодательством в Омской области;</w:t>
            </w:r>
          </w:p>
          <w:p w:rsidR="00966252" w:rsidRPr="00966252" w:rsidRDefault="00966252" w:rsidP="00966252">
            <w:pPr>
              <w:tabs>
                <w:tab w:val="left" w:pos="2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устранение существующих административных и иных препятствий в развитии субъектов малого и среднего предпринимательства;</w:t>
            </w:r>
          </w:p>
        </w:tc>
      </w:tr>
      <w:tr w:rsidR="00966252" w:rsidRPr="00966252" w:rsidTr="00966252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Основное мероприятие</w:t>
            </w:r>
          </w:p>
        </w:tc>
        <w:tc>
          <w:tcPr>
            <w:tcW w:w="7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tabs>
                <w:tab w:val="left" w:pos="2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Создание благоприятных условий для устойчивого развития субъектов малого и среднего предпринимательства для формирования конкурентной среды на территории поселения.</w:t>
            </w:r>
          </w:p>
        </w:tc>
      </w:tr>
      <w:tr w:rsidR="00966252" w:rsidRPr="00966252" w:rsidTr="00966252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Мероприятия муниципальной подпрограммы № 1</w:t>
            </w:r>
          </w:p>
        </w:tc>
        <w:tc>
          <w:tcPr>
            <w:tcW w:w="7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Исследование условий осуществления предпринимательской деятельности</w:t>
            </w:r>
          </w:p>
          <w:p w:rsidR="00966252" w:rsidRPr="00966252" w:rsidRDefault="00966252" w:rsidP="00966252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2.  Финансово-кредитная поддержка малого предпринимательства </w:t>
            </w:r>
          </w:p>
          <w:p w:rsidR="00966252" w:rsidRPr="00966252" w:rsidRDefault="00966252" w:rsidP="00966252">
            <w:pPr>
              <w:tabs>
                <w:tab w:val="left" w:pos="2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3. Информационная, методическая и организационно-кадровая поддержка малого предпринимательства </w:t>
            </w:r>
          </w:p>
        </w:tc>
      </w:tr>
      <w:tr w:rsidR="00966252" w:rsidRPr="00966252" w:rsidTr="00966252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Сроки реализации подпрограммы</w:t>
            </w:r>
          </w:p>
        </w:tc>
        <w:tc>
          <w:tcPr>
            <w:tcW w:w="7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</w:pPr>
            <w:r w:rsidRPr="0096625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2021-2026  годы</w:t>
            </w:r>
          </w:p>
        </w:tc>
      </w:tr>
      <w:tr w:rsidR="00966252" w:rsidRPr="00966252" w:rsidTr="00966252"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Источник финансирования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 ( руб.)</w:t>
            </w:r>
          </w:p>
        </w:tc>
      </w:tr>
      <w:tr w:rsidR="00966252" w:rsidRPr="00966252" w:rsidTr="00966252"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52" w:rsidRPr="00966252" w:rsidRDefault="00966252" w:rsidP="0096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52" w:rsidRPr="00966252" w:rsidRDefault="00966252" w:rsidP="0096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2024</w:t>
            </w:r>
          </w:p>
          <w:p w:rsidR="00966252" w:rsidRPr="00966252" w:rsidRDefault="00966252" w:rsidP="0096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2025</w:t>
            </w:r>
          </w:p>
          <w:p w:rsidR="00966252" w:rsidRPr="00966252" w:rsidRDefault="00966252" w:rsidP="0096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2026</w:t>
            </w:r>
          </w:p>
          <w:p w:rsidR="00966252" w:rsidRPr="00966252" w:rsidRDefault="00966252" w:rsidP="0096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Итого</w:t>
            </w:r>
          </w:p>
        </w:tc>
      </w:tr>
      <w:tr w:rsidR="00966252" w:rsidRPr="00966252" w:rsidTr="00966252"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52" w:rsidRPr="00966252" w:rsidRDefault="00966252" w:rsidP="0096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Всего: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2000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2000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8000</w:t>
            </w:r>
          </w:p>
        </w:tc>
      </w:tr>
      <w:tr w:rsidR="00966252" w:rsidRPr="00966252" w:rsidTr="00966252"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52" w:rsidRPr="00966252" w:rsidRDefault="00966252" w:rsidP="0096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том числе: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52" w:rsidRPr="00966252" w:rsidRDefault="00966252" w:rsidP="0096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52" w:rsidRPr="00966252" w:rsidRDefault="00966252" w:rsidP="0096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52" w:rsidRPr="00966252" w:rsidRDefault="00966252" w:rsidP="0096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52" w:rsidRPr="00966252" w:rsidRDefault="00966252" w:rsidP="0096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52" w:rsidRPr="00966252" w:rsidRDefault="00966252" w:rsidP="0096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52" w:rsidRPr="00966252" w:rsidRDefault="00966252" w:rsidP="0096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52" w:rsidRPr="00966252" w:rsidRDefault="00966252" w:rsidP="0096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966252" w:rsidRPr="00966252" w:rsidTr="00966252">
        <w:trPr>
          <w:trHeight w:val="1028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52" w:rsidRPr="00966252" w:rsidRDefault="00966252" w:rsidP="0096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52" w:rsidRPr="00966252" w:rsidRDefault="00966252" w:rsidP="0096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Средства  местного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8000</w:t>
            </w:r>
          </w:p>
        </w:tc>
      </w:tr>
      <w:tr w:rsidR="00966252" w:rsidRPr="00966252" w:rsidTr="00966252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7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shd w:val="clear" w:color="auto" w:fill="FFFFFF"/>
              <w:spacing w:after="0" w:line="240" w:lineRule="auto"/>
              <w:ind w:left="-6" w:firstLine="6"/>
              <w:jc w:val="both"/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eastAsia="ru-RU"/>
              </w:rPr>
              <w:t>- исполнение настоящей Подпрограммы №1 обеспечит системный подход в развитии малого предпринимательства Хорошковского сельского поселения;</w:t>
            </w:r>
          </w:p>
          <w:p w:rsidR="00966252" w:rsidRPr="00966252" w:rsidRDefault="00966252" w:rsidP="00966252">
            <w:pPr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eastAsia="ru-RU"/>
              </w:rPr>
              <w:t xml:space="preserve"> - увеличение численности работающих в малом предпринимательстве на 2 чел. в год, в том числе за счет вовлечения безработных граждан.</w:t>
            </w:r>
          </w:p>
        </w:tc>
      </w:tr>
    </w:tbl>
    <w:p w:rsidR="00966252" w:rsidRPr="00966252" w:rsidRDefault="00966252" w:rsidP="009662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6625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Характеристика сферы деятельности</w:t>
      </w:r>
    </w:p>
    <w:p w:rsidR="00966252" w:rsidRPr="00966252" w:rsidRDefault="00966252" w:rsidP="009662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Малое предпринимательство заняло прочное место в структуре экономики </w:t>
      </w:r>
      <w:proofErr w:type="gramStart"/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России  и</w:t>
      </w:r>
      <w:proofErr w:type="gramEnd"/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играет существенную роль в социальной жизни ее населения. Развитие малого и среднего предпринимательства является одним из важнейших факторов наращивания экономической базы сельского поселения. Этот сектор способен быстро осваивать наиболее перспективные сегменты рынка, принося доходы в бюджет и снимая проблему безработицы.</w:t>
      </w:r>
    </w:p>
    <w:p w:rsidR="00966252" w:rsidRPr="00966252" w:rsidRDefault="00966252" w:rsidP="0096625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>Торговля и сфера услуг достаточно традиционная отрасль для малого и среднего бизнеса. Не требующая больших стартовых затрат, обеспечивающая быструю отдачу вложений, она стала довольно привлекательной для малых и средних предприятий и бурно развивающейся на этапе становления.</w:t>
      </w:r>
    </w:p>
    <w:p w:rsidR="00966252" w:rsidRPr="00966252" w:rsidRDefault="00966252" w:rsidP="0096625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>За счет собственных средств предпринимателей открываются торговые павильоны, кафе, магазины.</w:t>
      </w:r>
    </w:p>
    <w:p w:rsidR="00966252" w:rsidRPr="00966252" w:rsidRDefault="00966252" w:rsidP="0096625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Если, в сфере услуг, общественном питании, торговле развитие предпринимательства идет динамично, то в сфере жилищно-коммунального хозяйства, бытового обслуживания, здравоохранения и в других областях - доля малых предприятий незначительна. Еще ниже показатель доли инновационной </w:t>
      </w:r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активности малых предприятий и промышленного производства. Значительная часть трудоспособного и наиболее активного населения Хорошковского сельского </w:t>
      </w:r>
      <w:proofErr w:type="gramStart"/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поселения  вынуждена</w:t>
      </w:r>
      <w:proofErr w:type="gramEnd"/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выезжать на работу за пределы поселения. Создание и развитие предприятий малого и среднего бизнеса на территории </w:t>
      </w:r>
      <w:proofErr w:type="gramStart"/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поселения это</w:t>
      </w:r>
      <w:proofErr w:type="gramEnd"/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создание новых рабочих мест и возвращение в поселение трудовых мигрантов.</w:t>
      </w:r>
    </w:p>
    <w:p w:rsidR="00966252" w:rsidRPr="00966252" w:rsidRDefault="00966252" w:rsidP="009662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состоянию на 01.01.2020 г. на территории Хорошковского сельского поселения Павлоградского муниципального района действует 7 </w:t>
      </w:r>
      <w:proofErr w:type="gramStart"/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малых  и</w:t>
      </w:r>
      <w:proofErr w:type="gramEnd"/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средних предприятий. Из общего числа малых предприятий: в торговле продовольственными товарами -4 предприятия; сельском хозяйстве – 3 предприятия.</w:t>
      </w:r>
    </w:p>
    <w:p w:rsidR="00966252" w:rsidRPr="00966252" w:rsidRDefault="00966252" w:rsidP="009662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Основным сдерживающим фактором развития малого предпринимательства в настоящее время является дефицит долгосрочных инвестиционных ресурсов и отсутствие реальных условий и механизмов их привлечения в этот сектор экономики.</w:t>
      </w:r>
    </w:p>
    <w:p w:rsidR="00966252" w:rsidRPr="00966252" w:rsidRDefault="00966252" w:rsidP="009662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Причинами этого являются: </w:t>
      </w:r>
    </w:p>
    <w:p w:rsidR="00966252" w:rsidRPr="00966252" w:rsidRDefault="00966252" w:rsidP="009662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высокие процентные ставки за пользование кредитом, </w:t>
      </w:r>
    </w:p>
    <w:p w:rsidR="00966252" w:rsidRPr="00966252" w:rsidRDefault="00966252" w:rsidP="009662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>- неразвитость иных механизмов финансово-кредитной поддержки,</w:t>
      </w:r>
    </w:p>
    <w:p w:rsidR="00966252" w:rsidRPr="00966252" w:rsidRDefault="00966252" w:rsidP="009662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-ограниченное бюджетное финансирование, </w:t>
      </w:r>
    </w:p>
    <w:p w:rsidR="00966252" w:rsidRPr="00966252" w:rsidRDefault="00966252" w:rsidP="009662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>-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бизнеса.</w:t>
      </w:r>
    </w:p>
    <w:p w:rsidR="00966252" w:rsidRPr="00966252" w:rsidRDefault="00966252" w:rsidP="009662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Другими существенными проблемами СМП являются: изношенность основных средств, нехватка производственных площадей, недостаточный уровень квалификации в вопросах ведения бизнеса, правовой защиты своих интересов; низкая производительность труда, низкий платежеспособный спрос на продукцию и услуги, ограниченные возможности у СМП по продвижению собственной продукции (работ, услуг) на региональные, межрегиональные и международные рынки.</w:t>
      </w:r>
    </w:p>
    <w:p w:rsidR="00966252" w:rsidRPr="00966252" w:rsidRDefault="00966252" w:rsidP="009662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 </w:t>
      </w:r>
    </w:p>
    <w:p w:rsidR="00966252" w:rsidRPr="00966252" w:rsidRDefault="00966252" w:rsidP="009662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Результатом взаимодействия должно стать совершенствование:</w:t>
      </w:r>
    </w:p>
    <w:p w:rsidR="00966252" w:rsidRPr="00966252" w:rsidRDefault="00966252" w:rsidP="009662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>- нормативно-правовой базы, регулирующей предпринимательскую деятельность;</w:t>
      </w:r>
    </w:p>
    <w:p w:rsidR="00966252" w:rsidRPr="00966252" w:rsidRDefault="00966252" w:rsidP="009662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>- информационной базы;</w:t>
      </w:r>
    </w:p>
    <w:p w:rsidR="00966252" w:rsidRPr="00966252" w:rsidRDefault="00966252" w:rsidP="009662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финансовых механизмов поддержки малого и среднего предпринимательства. </w:t>
      </w:r>
    </w:p>
    <w:p w:rsidR="00966252" w:rsidRPr="00966252" w:rsidRDefault="00966252" w:rsidP="009662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малого бизнеса в Хорошковском сельском поселении должно осуществляется на основе программно-целевых методов.</w:t>
      </w:r>
    </w:p>
    <w:p w:rsidR="00966252" w:rsidRPr="00966252" w:rsidRDefault="00966252" w:rsidP="009662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6625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Приоритеты, цели и задачи в сфере деятельности</w:t>
      </w:r>
    </w:p>
    <w:p w:rsidR="00966252" w:rsidRPr="00966252" w:rsidRDefault="00966252" w:rsidP="009662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Целью политики Хорошковского сельского поселения Павлоградского муниципального района в сфере стимулирования малого бизнеса является:</w:t>
      </w:r>
    </w:p>
    <w:p w:rsidR="00966252" w:rsidRPr="00966252" w:rsidRDefault="00966252" w:rsidP="009662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-повышение темпов развития малого и среднего предпринимательства как </w:t>
      </w:r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одного из факторов социально-экономического развития Хорошковского сельского поселения;</w:t>
      </w:r>
    </w:p>
    <w:p w:rsidR="00966252" w:rsidRPr="00966252" w:rsidRDefault="00966252" w:rsidP="009662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формирование благоприятных условий для развития субъектов малого и среднего предпринимательства в Хорошковском сельском поселении, способствующих созданию новых рабочих мест, пополнению бюджета; </w:t>
      </w:r>
    </w:p>
    <w:p w:rsidR="00966252" w:rsidRPr="00966252" w:rsidRDefault="00966252" w:rsidP="009662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>- увеличение доли участия субъектов малого и среднего предпринимательства;</w:t>
      </w:r>
    </w:p>
    <w:p w:rsidR="00966252" w:rsidRPr="00966252" w:rsidRDefault="00966252" w:rsidP="009662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Задачами развития малого предпринимательства района являются:</w:t>
      </w:r>
    </w:p>
    <w:p w:rsidR="00966252" w:rsidRPr="00966252" w:rsidRDefault="00966252" w:rsidP="009662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развитие инфраструктуры поддержки малого и среднего предпринимательства и обеспечение её деятельности;</w:t>
      </w:r>
    </w:p>
    <w:p w:rsidR="00966252" w:rsidRPr="00966252" w:rsidRDefault="00966252" w:rsidP="009662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>- формирование базы данных об имеющихся в поселении материальных ресурсах, необходимых для осуществления предпринимательской деятельности;</w:t>
      </w:r>
    </w:p>
    <w:p w:rsidR="00966252" w:rsidRPr="00966252" w:rsidRDefault="00966252" w:rsidP="009662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проведение семинаров, совещаний, «круглых столов» по вопросам осуществления предпринимательской деятельности;</w:t>
      </w:r>
    </w:p>
    <w:p w:rsidR="00966252" w:rsidRPr="00966252" w:rsidRDefault="00966252" w:rsidP="009662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создания условий для стимулирования инновационной деятельности на территории поселения;</w:t>
      </w:r>
    </w:p>
    <w:p w:rsidR="00966252" w:rsidRPr="00966252" w:rsidRDefault="00966252" w:rsidP="009662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>- осуществление закупок у СМП согласно Федеральному закону от 05.04.2013 N 44-ФЗ (ред. от 30.12.2015) "О контрактной системе в сфере закупок товаров, работ, услуг для обеспечения государственных и муниципальных нужд"</w:t>
      </w:r>
    </w:p>
    <w:p w:rsidR="00966252" w:rsidRPr="00966252" w:rsidRDefault="00966252" w:rsidP="009662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>- информирование СМП о порядке предоставления государственной поддержки в соответствии с действующим законодательством в Омской области;</w:t>
      </w:r>
    </w:p>
    <w:p w:rsidR="00966252" w:rsidRPr="00966252" w:rsidRDefault="00966252" w:rsidP="009662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>- устранение существующих административных и иных препятствий в развитии субъектов малого и среднего предпринимательства.</w:t>
      </w:r>
    </w:p>
    <w:p w:rsidR="00966252" w:rsidRPr="00966252" w:rsidRDefault="00966252" w:rsidP="009662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6625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4.  Целевые показатели (индикаторы)</w:t>
      </w:r>
    </w:p>
    <w:p w:rsidR="00966252" w:rsidRPr="00966252" w:rsidRDefault="00966252" w:rsidP="009662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66252" w:rsidRPr="00966252" w:rsidRDefault="00966252" w:rsidP="009662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ходе реализации Подпрограммы № 1 планируется достичь следующих результатов:</w:t>
      </w:r>
    </w:p>
    <w:p w:rsidR="00966252" w:rsidRPr="00966252" w:rsidRDefault="00966252" w:rsidP="009662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>1. Обеспечение устойчивого развития субъектов малого и среднего предпринимательства во всех отраслях экономики;</w:t>
      </w:r>
    </w:p>
    <w:p w:rsidR="00966252" w:rsidRPr="00966252" w:rsidRDefault="00966252" w:rsidP="009662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Увеличение налоговых </w:t>
      </w:r>
      <w:proofErr w:type="gramStart"/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поступлений  в</w:t>
      </w:r>
      <w:proofErr w:type="gramEnd"/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бюджет Хорошковского сельского поселения;</w:t>
      </w:r>
    </w:p>
    <w:p w:rsidR="00966252" w:rsidRPr="00966252" w:rsidRDefault="00966252" w:rsidP="009662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>3. Обеспечение занятости населения.</w:t>
      </w:r>
    </w:p>
    <w:p w:rsidR="00966252" w:rsidRPr="00966252" w:rsidRDefault="00966252" w:rsidP="009662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Оценка эффективности реализации Подпрограммы №1 производится ежегодно на основе использования целевого индикатора, которые обеспечит мониторинг динамики результатов реализации Подпрограммы №1 за оцениваемый период с целью уточнения степени решения задач и выполнения мероприятий Программы.</w:t>
      </w:r>
    </w:p>
    <w:p w:rsidR="00966252" w:rsidRPr="00966252" w:rsidRDefault="00966252" w:rsidP="009662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Оценка эффективности реализации Подпрограммы №1 производится путем сравнения фактически достигнутого показателя за соответствующий год с его прогнозным значением, утвержденным Подпрограммой №1. </w:t>
      </w:r>
    </w:p>
    <w:p w:rsidR="00966252" w:rsidRPr="00966252" w:rsidRDefault="00966252" w:rsidP="009662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Для оценки эффективности реализации Подпрограммы №1 необходимо соотнести степень достижения основных целевых показателей Подпрограммы с уровнем ее финансирования с начала реализации.</w:t>
      </w:r>
    </w:p>
    <w:p w:rsidR="00966252" w:rsidRPr="00966252" w:rsidRDefault="00966252" w:rsidP="009662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Показатель эффективности рассчитывается по следующей формуле:</w:t>
      </w:r>
    </w:p>
    <w:p w:rsidR="00966252" w:rsidRPr="00966252" w:rsidRDefault="00966252" w:rsidP="009662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6252" w:rsidRPr="00966252" w:rsidRDefault="00966252" w:rsidP="009662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Е= </w:t>
      </w:r>
      <w:proofErr w:type="spellStart"/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>Иф</w:t>
      </w:r>
      <w:proofErr w:type="spellEnd"/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/ Ин * 100%,</w:t>
      </w:r>
    </w:p>
    <w:p w:rsidR="00966252" w:rsidRPr="00966252" w:rsidRDefault="00966252" w:rsidP="009662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где:</w:t>
      </w:r>
    </w:p>
    <w:p w:rsidR="00966252" w:rsidRPr="00966252" w:rsidRDefault="00966252" w:rsidP="009662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>Е- эффективность реализации Программы в процентах;</w:t>
      </w:r>
    </w:p>
    <w:p w:rsidR="00966252" w:rsidRPr="00966252" w:rsidRDefault="00966252" w:rsidP="009662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>Иф</w:t>
      </w:r>
      <w:proofErr w:type="spellEnd"/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>- фактический индикатор, достигнутый в ходе реализации Программы;</w:t>
      </w:r>
    </w:p>
    <w:p w:rsidR="00966252" w:rsidRPr="00966252" w:rsidRDefault="00966252" w:rsidP="009662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>Ин- нормативный индикатор, утвержденный Программой.</w:t>
      </w:r>
    </w:p>
    <w:p w:rsidR="00966252" w:rsidRPr="00966252" w:rsidRDefault="00966252" w:rsidP="00966252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25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Критерии </w:t>
      </w:r>
      <w:proofErr w:type="gramStart"/>
      <w:r w:rsidRPr="0096625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выполнения  Подпрограммы</w:t>
      </w:r>
      <w:proofErr w:type="gramEnd"/>
      <w:r w:rsidRPr="0096625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№1</w:t>
      </w:r>
    </w:p>
    <w:p w:rsidR="00966252" w:rsidRPr="00966252" w:rsidRDefault="00966252" w:rsidP="00966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расчете эффективности реализации Подпрограммы №1 используются следующие основные целевые показатели и их весовые коэффициенты:</w:t>
      </w:r>
    </w:p>
    <w:p w:rsidR="00966252" w:rsidRPr="00966252" w:rsidRDefault="00966252" w:rsidP="00966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6392"/>
        <w:gridCol w:w="2314"/>
      </w:tblGrid>
      <w:tr w:rsidR="00966252" w:rsidRPr="00966252" w:rsidTr="00966252">
        <w:trPr>
          <w:trHeight w:val="5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весового </w:t>
            </w:r>
            <w:proofErr w:type="spellStart"/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коэфициента</w:t>
            </w:r>
            <w:proofErr w:type="spellEnd"/>
          </w:p>
        </w:tc>
      </w:tr>
      <w:tr w:rsidR="00966252" w:rsidRPr="00966252" w:rsidTr="00966252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прирост количества субъектов малого и среднего предпринимательства, осуществляющих свою деятельность на территории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966252" w:rsidRPr="00966252" w:rsidTr="00966252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создание дополнительных рабочих мест, ежегодный прирост числа занятых в малом и среднем бизнесе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966252" w:rsidRPr="00966252" w:rsidTr="00966252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освоение бюджетных средств, предусмотренных на очередной финансовый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966252" w:rsidRPr="00966252" w:rsidTr="00966252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увеличение доли налоговых поступлений от субъектов малого и среднего предпринимательства в бюджет Хорошковского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966252" w:rsidRPr="00966252" w:rsidTr="00966252">
        <w:trPr>
          <w:trHeight w:val="309"/>
        </w:trPr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b/>
                <w:lang w:eastAsia="ru-RU"/>
              </w:rPr>
              <w:t>1,00</w:t>
            </w:r>
          </w:p>
        </w:tc>
      </w:tr>
    </w:tbl>
    <w:p w:rsidR="00966252" w:rsidRPr="00966252" w:rsidRDefault="00966252" w:rsidP="00966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6252" w:rsidRPr="00966252" w:rsidRDefault="00966252" w:rsidP="009662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25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Перечень и </w:t>
      </w:r>
      <w:proofErr w:type="gramStart"/>
      <w:r w:rsidRPr="0096625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финансирование  мероприятий</w:t>
      </w:r>
      <w:proofErr w:type="gramEnd"/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966252">
        <w:rPr>
          <w:rFonts w:ascii="Times New Roman" w:eastAsia="Times New Roman" w:hAnsi="Times New Roman" w:cs="Times New Roman"/>
          <w:b/>
          <w:color w:val="00000A"/>
          <w:sz w:val="27"/>
          <w:szCs w:val="27"/>
          <w:lang w:eastAsia="ru-RU"/>
        </w:rPr>
        <w:t xml:space="preserve">Подпрограммы  №1 </w:t>
      </w:r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66252" w:rsidRPr="00966252" w:rsidRDefault="00966252" w:rsidP="009662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gramStart"/>
      <w:r w:rsidRPr="00966252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96625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Поддержка</w:t>
      </w:r>
      <w:proofErr w:type="gramEnd"/>
      <w:r w:rsidRPr="0096625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и развития малого предпринимательства</w:t>
      </w:r>
      <w:r w:rsidRPr="0096625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</w:t>
      </w:r>
    </w:p>
    <w:p w:rsidR="00966252" w:rsidRPr="00966252" w:rsidRDefault="00966252" w:rsidP="009662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7"/>
        <w:gridCol w:w="1134"/>
        <w:gridCol w:w="1135"/>
        <w:gridCol w:w="2126"/>
      </w:tblGrid>
      <w:tr w:rsidR="00966252" w:rsidRPr="00966252" w:rsidTr="009662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i/>
                <w:lang w:eastAsia="ru-RU"/>
              </w:rPr>
              <w:t>№</w:t>
            </w:r>
          </w:p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i/>
                <w:lang w:eastAsia="ru-RU"/>
              </w:rPr>
              <w:t>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i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i/>
                <w:lang w:eastAsia="ru-RU"/>
              </w:rPr>
              <w:t>Срок исполнения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Финансирование из местного бюджета, </w:t>
            </w:r>
            <w:proofErr w:type="spellStart"/>
            <w:r w:rsidRPr="00966252">
              <w:rPr>
                <w:rFonts w:ascii="Times New Roman" w:eastAsia="Times New Roman" w:hAnsi="Times New Roman" w:cs="Times New Roman"/>
                <w:i/>
                <w:lang w:eastAsia="ru-RU"/>
              </w:rPr>
              <w:t>тыс.руб</w:t>
            </w:r>
            <w:proofErr w:type="spellEnd"/>
            <w:r w:rsidRPr="00966252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ind w:left="-108" w:firstLine="33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i/>
                <w:lang w:eastAsia="ru-RU"/>
              </w:rPr>
              <w:t>Исполнитель</w:t>
            </w:r>
          </w:p>
        </w:tc>
      </w:tr>
      <w:tr w:rsidR="00966252" w:rsidRPr="00966252" w:rsidTr="009662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Раздел 1. Исследование условий осуществления предпринимательской деятельности</w:t>
            </w:r>
          </w:p>
        </w:tc>
      </w:tr>
      <w:tr w:rsidR="00966252" w:rsidRPr="00966252" w:rsidTr="009662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Анализ деятельности СМП в целях определения потребностей и разработка предложений по их улучшению:</w:t>
            </w:r>
          </w:p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- предприятия торговли;</w:t>
            </w:r>
          </w:p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- КФХ;</w:t>
            </w:r>
          </w:p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- перерабатывающие предприятия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 xml:space="preserve"> Ежегодно</w:t>
            </w:r>
          </w:p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</w:p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Администрация Хорошковского сельского поселения</w:t>
            </w:r>
          </w:p>
        </w:tc>
      </w:tr>
      <w:tr w:rsidR="00966252" w:rsidRPr="00966252" w:rsidTr="009662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6252" w:rsidRPr="00966252" w:rsidTr="009662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Раздел 2. Финансово-кредитная поддержка малого предпринимательства</w:t>
            </w:r>
          </w:p>
        </w:tc>
      </w:tr>
      <w:tr w:rsidR="00966252" w:rsidRPr="00966252" w:rsidTr="009662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Льготное предоставление муниципального имущества в аренду для развивающихся малых предприятий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Весь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Администрация Хорошковского сельского поселения</w:t>
            </w:r>
          </w:p>
        </w:tc>
      </w:tr>
      <w:tr w:rsidR="00966252" w:rsidRPr="00966252" w:rsidTr="009662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Льготное предоставление земельных участков для развития малого бизнеса</w:t>
            </w:r>
          </w:p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Весь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Хорошковского сельского поселения </w:t>
            </w:r>
          </w:p>
        </w:tc>
      </w:tr>
      <w:tr w:rsidR="00966252" w:rsidRPr="00966252" w:rsidTr="009662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Раздел 3. Информационная, методическая и организационно-кадровая поддержка малого предпринимательства</w:t>
            </w:r>
          </w:p>
        </w:tc>
      </w:tr>
      <w:tr w:rsidR="00966252" w:rsidRPr="00966252" w:rsidTr="009662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Организация подготовки, переподготовки и повышения квалификации кадров для СМП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 xml:space="preserve">Министерство труда и </w:t>
            </w: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социального развития Омской области;</w:t>
            </w:r>
          </w:p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Омский Региональный Институт</w:t>
            </w:r>
          </w:p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6252" w:rsidRPr="00966252" w:rsidTr="00966252">
        <w:trPr>
          <w:trHeight w:val="11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Проведение сходов граждан по вопросам поддержки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Ежегоднго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Администрация Павлоградского муниципального района;</w:t>
            </w:r>
          </w:p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Администрация Хорошковского  сельского поселения</w:t>
            </w:r>
          </w:p>
        </w:tc>
      </w:tr>
      <w:tr w:rsidR="00966252" w:rsidRPr="00966252" w:rsidTr="009662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Взаимодействие с Администрацией Павлоградского района по вопросу оформления, предоставления ЛПХ, юридическим лицам, индивидуальным предпринимателям документов, необходимых для получения субсидий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Администрация Павлоградского муниципального района;</w:t>
            </w:r>
          </w:p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Администрация Хорошковского  сельского поселения</w:t>
            </w:r>
          </w:p>
        </w:tc>
      </w:tr>
      <w:tr w:rsidR="00966252" w:rsidRPr="00966252" w:rsidTr="009662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Оказание содействия ЛПХ, заготовителям в подготовке документов, необходимых в получении субсидии в сфере сельскохозяйственного производства.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Хорошковского сельского поселения </w:t>
            </w:r>
          </w:p>
        </w:tc>
      </w:tr>
      <w:tr w:rsidR="00966252" w:rsidRPr="00966252" w:rsidTr="009662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Ежегодное рассмотрение злободневных вопросов предпринимательства на общественном консультативном совете и вручение ежегодной премии в номинациях «Лучший предприниматель года», «Лучшее малое предприятие» и т.д.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Ежегодно в конце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2" w:rsidRPr="00966252" w:rsidRDefault="00966252" w:rsidP="0096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2021 –  2 тыс. руб.</w:t>
            </w:r>
          </w:p>
          <w:p w:rsidR="00966252" w:rsidRPr="00966252" w:rsidRDefault="00966252" w:rsidP="0096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2022 –  2 тыс. руб.</w:t>
            </w:r>
          </w:p>
          <w:p w:rsidR="00966252" w:rsidRPr="00966252" w:rsidRDefault="00966252" w:rsidP="0096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2023 –  2 тыс. руб.</w:t>
            </w:r>
          </w:p>
          <w:p w:rsidR="00966252" w:rsidRPr="00966252" w:rsidRDefault="00966252" w:rsidP="0096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2024 –  2 тыс. руб.</w:t>
            </w:r>
          </w:p>
          <w:p w:rsidR="00966252" w:rsidRPr="00966252" w:rsidRDefault="00966252" w:rsidP="0096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2025 –  2 тыс. руб.</w:t>
            </w:r>
          </w:p>
          <w:p w:rsidR="00966252" w:rsidRPr="00966252" w:rsidRDefault="00966252" w:rsidP="0096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 xml:space="preserve">2026 –  </w:t>
            </w:r>
            <w:proofErr w:type="gramStart"/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2  тыс.</w:t>
            </w:r>
            <w:proofErr w:type="gramEnd"/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52" w:rsidRPr="00966252" w:rsidRDefault="00966252" w:rsidP="00966252">
            <w:pPr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52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Хорошковского сельского поселения </w:t>
            </w:r>
          </w:p>
        </w:tc>
      </w:tr>
    </w:tbl>
    <w:p w:rsidR="00BE0C99" w:rsidRPr="00966252" w:rsidRDefault="00BE0C99">
      <w:pPr>
        <w:rPr>
          <w:rFonts w:ascii="Times New Roman" w:hAnsi="Times New Roman" w:cs="Times New Roman"/>
          <w:sz w:val="24"/>
          <w:szCs w:val="24"/>
        </w:rPr>
      </w:pPr>
    </w:p>
    <w:sectPr w:rsidR="00BE0C99" w:rsidRPr="00966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0FA3"/>
    <w:multiLevelType w:val="hybridMultilevel"/>
    <w:tmpl w:val="59B4A400"/>
    <w:lvl w:ilvl="0" w:tplc="75B65056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E7442"/>
    <w:multiLevelType w:val="hybridMultilevel"/>
    <w:tmpl w:val="21981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7F"/>
    <w:rsid w:val="00966252"/>
    <w:rsid w:val="00AA627F"/>
    <w:rsid w:val="00B024FA"/>
    <w:rsid w:val="00BE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AC6AE-FA32-4111-A905-EEF84076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1849</Words>
  <Characters>10545</Characters>
  <Application>Microsoft Office Word</Application>
  <DocSecurity>0</DocSecurity>
  <Lines>87</Lines>
  <Paragraphs>24</Paragraphs>
  <ScaleCrop>false</ScaleCrop>
  <Company/>
  <LinksUpToDate>false</LinksUpToDate>
  <CharactersWithSpaces>12370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2024-04-17T03:43:00Z</dcterms:created>
  <dcterms:modified xsi:type="dcterms:W3CDTF">2024-04-17T03:43:00Z</dcterms:modified>
</cp:coreProperties>
</file>