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F39">
        <w:rPr>
          <w:rFonts w:ascii="Times New Roman" w:eastAsia="Times New Roman" w:hAnsi="Times New Roman" w:cs="Times New Roman"/>
          <w:b/>
          <w:sz w:val="32"/>
          <w:szCs w:val="32"/>
        </w:rPr>
        <w:t>Информация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>о численности муниципальных служащих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и работников аппарата управления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поселения,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 их денежное содержание за 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1</w:t>
      </w:r>
      <w:r w:rsidR="00FF07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07C4F">
        <w:rPr>
          <w:rFonts w:ascii="Times New Roman" w:eastAsia="Times New Roman" w:hAnsi="Times New Roman" w:cs="Times New Roman"/>
          <w:sz w:val="28"/>
          <w:szCs w:val="24"/>
        </w:rPr>
        <w:t>квартал 2023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 состоянию на 01.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04.</w:t>
      </w:r>
      <w:r w:rsidR="00B07C4F">
        <w:rPr>
          <w:rFonts w:ascii="Times New Roman" w:eastAsia="Times New Roman" w:hAnsi="Times New Roman" w:cs="Times New Roman"/>
          <w:sz w:val="28"/>
          <w:szCs w:val="24"/>
        </w:rPr>
        <w:t>2023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 в Администрации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согласно штатного расписания числится - 4 муниципальных служащих. Фактические затраты </w:t>
      </w:r>
      <w:proofErr w:type="gramStart"/>
      <w:r w:rsidRPr="006F1F39">
        <w:rPr>
          <w:rFonts w:ascii="Times New Roman" w:eastAsia="Times New Roman" w:hAnsi="Times New Roman" w:cs="Times New Roman"/>
          <w:sz w:val="28"/>
          <w:szCs w:val="24"/>
        </w:rPr>
        <w:t>на  денежное</w:t>
      </w:r>
      <w:proofErr w:type="gram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содерж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ание муниципальных служащих за 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квартал составили в сумме  </w:t>
      </w:r>
      <w:r w:rsidR="00B07C4F">
        <w:rPr>
          <w:rFonts w:ascii="Times New Roman" w:eastAsia="Times New Roman" w:hAnsi="Times New Roman" w:cs="Times New Roman"/>
          <w:sz w:val="28"/>
          <w:szCs w:val="24"/>
        </w:rPr>
        <w:t>470,4</w:t>
      </w:r>
      <w:bookmarkStart w:id="0" w:name="_GoBack"/>
      <w:bookmarkEnd w:id="0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тыс. руб.</w:t>
      </w:r>
    </w:p>
    <w:p w:rsidR="000448F3" w:rsidRPr="006F1F39" w:rsidRDefault="000448F3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аппарата управления числится -1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чел. Фактические затраты </w:t>
      </w:r>
      <w:proofErr w:type="gramStart"/>
      <w:r w:rsidRPr="006F1F39">
        <w:rPr>
          <w:rFonts w:ascii="Times New Roman" w:eastAsia="Times New Roman" w:hAnsi="Times New Roman" w:cs="Times New Roman"/>
          <w:sz w:val="28"/>
          <w:szCs w:val="24"/>
        </w:rPr>
        <w:t>на  денежное</w:t>
      </w:r>
      <w:proofErr w:type="gram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содержание раб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отников аппарата управления за 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квартал </w:t>
      </w:r>
      <w:r w:rsidR="00B07C4F">
        <w:rPr>
          <w:rFonts w:ascii="Times New Roman" w:eastAsia="Times New Roman" w:hAnsi="Times New Roman" w:cs="Times New Roman"/>
          <w:sz w:val="28"/>
          <w:szCs w:val="24"/>
        </w:rPr>
        <w:t>2023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 xml:space="preserve">ода составили в сумме –   </w:t>
      </w:r>
      <w:r w:rsidR="00B07C4F">
        <w:rPr>
          <w:rFonts w:ascii="Times New Roman" w:eastAsia="Times New Roman" w:hAnsi="Times New Roman" w:cs="Times New Roman"/>
          <w:sz w:val="28"/>
          <w:szCs w:val="24"/>
        </w:rPr>
        <w:t>146,9</w:t>
      </w:r>
      <w:r w:rsidR="00404B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тыс. руб.</w:t>
      </w: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>сельского поселения                                              В.В.Кобзарь</w:t>
      </w:r>
    </w:p>
    <w:p w:rsidR="000448F3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D7A04" w:rsidRDefault="009D7A04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D7A04" w:rsidRDefault="009D7A04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D7A04" w:rsidRPr="006F1F39" w:rsidRDefault="009D7A04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Default="000448F3" w:rsidP="000448F3"/>
    <w:sectPr w:rsidR="000448F3" w:rsidSect="0020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8F3"/>
    <w:rsid w:val="000448F3"/>
    <w:rsid w:val="00065975"/>
    <w:rsid w:val="00182913"/>
    <w:rsid w:val="00205CB8"/>
    <w:rsid w:val="00363F5D"/>
    <w:rsid w:val="00391FDC"/>
    <w:rsid w:val="00404B65"/>
    <w:rsid w:val="007F720C"/>
    <w:rsid w:val="008009DC"/>
    <w:rsid w:val="009D7A04"/>
    <w:rsid w:val="00B07C4F"/>
    <w:rsid w:val="00B36D91"/>
    <w:rsid w:val="00E013E0"/>
    <w:rsid w:val="00FC7AD3"/>
    <w:rsid w:val="00FD5EFD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C6873-3416-4B4F-A256-DB7CD65B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URM</cp:lastModifiedBy>
  <cp:revision>17</cp:revision>
  <dcterms:created xsi:type="dcterms:W3CDTF">2019-07-08T09:37:00Z</dcterms:created>
  <dcterms:modified xsi:type="dcterms:W3CDTF">2023-05-16T09:40:00Z</dcterms:modified>
</cp:coreProperties>
</file>